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970DD70" w14:textId="26E7DBC4" w:rsidR="00991737" w:rsidRDefault="1B9FD491" w:rsidP="73CD7979">
      <w:pPr>
        <w:rPr>
          <w:rFonts w:ascii="Arial" w:hAnsi="Arial" w:cs="Arial"/>
          <w:b/>
          <w:bCs/>
          <w:sz w:val="28"/>
          <w:szCs w:val="28"/>
        </w:rPr>
      </w:pPr>
      <w:r w:rsidRPr="73CD7979">
        <w:rPr>
          <w:rFonts w:ascii="Arial" w:hAnsi="Arial" w:cs="Arial"/>
          <w:b/>
          <w:bCs/>
          <w:sz w:val="28"/>
          <w:szCs w:val="28"/>
        </w:rPr>
        <w:t>Media</w:t>
      </w:r>
      <w:r w:rsidR="70C3DFD2" w:rsidRPr="73CD7979">
        <w:rPr>
          <w:rFonts w:ascii="Arial" w:hAnsi="Arial" w:cs="Arial"/>
          <w:b/>
          <w:bCs/>
          <w:sz w:val="28"/>
          <w:szCs w:val="28"/>
        </w:rPr>
        <w:t xml:space="preserve"> Release</w:t>
      </w:r>
      <w:r w:rsidR="626A2E25" w:rsidRPr="73CD7979">
        <w:rPr>
          <w:rFonts w:ascii="Arial" w:hAnsi="Arial" w:cs="Arial"/>
          <w:b/>
          <w:bCs/>
          <w:sz w:val="28"/>
          <w:szCs w:val="28"/>
        </w:rPr>
        <w:t xml:space="preserve"> </w:t>
      </w:r>
      <w:r w:rsidR="00137BEC">
        <w:br/>
      </w:r>
      <w:r w:rsidR="001C4F34">
        <w:rPr>
          <w:rFonts w:ascii="Arial" w:hAnsi="Arial" w:cs="Arial"/>
        </w:rPr>
        <w:t>19/02/2025</w:t>
      </w:r>
      <w:r w:rsidR="00137BEC">
        <w:br/>
      </w:r>
    </w:p>
    <w:p w14:paraId="5EED5B37" w14:textId="659BB31E" w:rsidR="00991737" w:rsidRPr="00381162" w:rsidRDefault="00991737" w:rsidP="00991737">
      <w:pPr>
        <w:rPr>
          <w:rFonts w:ascii="Arial" w:hAnsi="Arial" w:cs="Arial"/>
          <w:i/>
          <w:iCs/>
        </w:rPr>
      </w:pPr>
      <w:r w:rsidRPr="00CE528A">
        <w:rPr>
          <w:rFonts w:ascii="Arial" w:hAnsi="Arial" w:cs="Arial"/>
          <w:i/>
          <w:iCs/>
        </w:rPr>
        <w:t xml:space="preserve">Hello, </w:t>
      </w:r>
      <w:r w:rsidR="009B03C6" w:rsidRPr="00CE528A">
        <w:rPr>
          <w:rFonts w:ascii="Arial" w:hAnsi="Arial" w:cs="Arial"/>
          <w:i/>
          <w:iCs/>
        </w:rPr>
        <w:t xml:space="preserve">to celebrate National Advance Care Planning Week, 17 – 23 March 2025, and National Close the Gap Day, Thursday 20 March, </w:t>
      </w:r>
      <w:r w:rsidR="00076B28" w:rsidRPr="00CE528A">
        <w:rPr>
          <w:rFonts w:ascii="Arial" w:hAnsi="Arial" w:cs="Arial"/>
          <w:i/>
          <w:iCs/>
        </w:rPr>
        <w:t xml:space="preserve">we’re respectfully </w:t>
      </w:r>
      <w:r w:rsidR="00DF5BB1" w:rsidRPr="00CE528A">
        <w:rPr>
          <w:rFonts w:ascii="Arial" w:hAnsi="Arial" w:cs="Arial"/>
          <w:i/>
          <w:iCs/>
        </w:rPr>
        <w:t xml:space="preserve">encouraging </w:t>
      </w:r>
      <w:r w:rsidR="00091A9F" w:rsidRPr="00CE528A">
        <w:rPr>
          <w:rFonts w:ascii="Arial" w:hAnsi="Arial" w:cs="Arial"/>
          <w:i/>
          <w:iCs/>
        </w:rPr>
        <w:t>First Natio</w:t>
      </w:r>
      <w:r w:rsidR="00076B28" w:rsidRPr="00CE528A">
        <w:rPr>
          <w:rFonts w:ascii="Arial" w:hAnsi="Arial" w:cs="Arial"/>
          <w:i/>
          <w:iCs/>
        </w:rPr>
        <w:t>ns</w:t>
      </w:r>
      <w:r w:rsidR="00091A9F" w:rsidRPr="00CE528A">
        <w:rPr>
          <w:rFonts w:ascii="Arial" w:hAnsi="Arial" w:cs="Arial"/>
          <w:i/>
          <w:iCs/>
        </w:rPr>
        <w:t xml:space="preserve"> </w:t>
      </w:r>
      <w:r w:rsidR="00076B28" w:rsidRPr="00CE528A">
        <w:rPr>
          <w:rFonts w:ascii="Arial" w:hAnsi="Arial" w:cs="Arial"/>
          <w:i/>
          <w:iCs/>
        </w:rPr>
        <w:t xml:space="preserve">individuals </w:t>
      </w:r>
      <w:r w:rsidR="00091A9F" w:rsidRPr="00CE528A">
        <w:rPr>
          <w:rFonts w:ascii="Arial" w:hAnsi="Arial" w:cs="Arial"/>
          <w:i/>
          <w:iCs/>
        </w:rPr>
        <w:t>to</w:t>
      </w:r>
      <w:r w:rsidR="009B03C6" w:rsidRPr="00CE528A">
        <w:rPr>
          <w:rFonts w:ascii="Arial" w:hAnsi="Arial" w:cs="Arial"/>
          <w:i/>
          <w:iCs/>
        </w:rPr>
        <w:t xml:space="preserve"> have a cuppa and a yarn, </w:t>
      </w:r>
      <w:r w:rsidR="00F65747" w:rsidRPr="00CE528A">
        <w:rPr>
          <w:rFonts w:ascii="Arial" w:hAnsi="Arial" w:cs="Arial"/>
          <w:i/>
          <w:iCs/>
        </w:rPr>
        <w:t>cause</w:t>
      </w:r>
      <w:r w:rsidR="009B03C6" w:rsidRPr="00CE528A">
        <w:rPr>
          <w:rFonts w:ascii="Arial" w:hAnsi="Arial" w:cs="Arial"/>
          <w:i/>
          <w:iCs/>
        </w:rPr>
        <w:t xml:space="preserve"> we need to know before you go.</w:t>
      </w:r>
      <w:r w:rsidR="00CA6882" w:rsidRPr="00CE528A">
        <w:rPr>
          <w:rFonts w:ascii="Arial" w:hAnsi="Arial" w:cs="Arial"/>
          <w:i/>
          <w:iCs/>
        </w:rPr>
        <w:t xml:space="preserve"> </w:t>
      </w:r>
      <w:r w:rsidRPr="00CE528A">
        <w:rPr>
          <w:rFonts w:ascii="Arial" w:hAnsi="Arial" w:cs="Arial"/>
          <w:i/>
          <w:iCs/>
        </w:rPr>
        <w:t>If you do have an opportunity to run this release</w:t>
      </w:r>
      <w:r w:rsidR="00D50892">
        <w:rPr>
          <w:rFonts w:ascii="Arial" w:hAnsi="Arial" w:cs="Arial"/>
          <w:i/>
          <w:iCs/>
        </w:rPr>
        <w:t xml:space="preserve"> and promote the launch event in Sydney and new resource</w:t>
      </w:r>
      <w:r w:rsidRPr="00CE528A">
        <w:rPr>
          <w:rFonts w:ascii="Arial" w:hAnsi="Arial" w:cs="Arial"/>
          <w:i/>
          <w:iCs/>
        </w:rPr>
        <w:t xml:space="preserve">, </w:t>
      </w:r>
      <w:r w:rsidR="00381162" w:rsidRPr="00CE528A">
        <w:rPr>
          <w:rFonts w:ascii="Arial" w:hAnsi="Arial" w:cs="Arial"/>
          <w:i/>
          <w:iCs/>
        </w:rPr>
        <w:t>we’d appreciate your support.</w:t>
      </w:r>
      <w:r w:rsidR="00381162">
        <w:rPr>
          <w:rFonts w:ascii="Arial" w:hAnsi="Arial" w:cs="Arial"/>
          <w:i/>
          <w:iCs/>
        </w:rPr>
        <w:t xml:space="preserve"> </w:t>
      </w:r>
      <w:r w:rsidRPr="73CD7979">
        <w:rPr>
          <w:rFonts w:ascii="Arial" w:hAnsi="Arial" w:cs="Arial"/>
          <w:b/>
          <w:bCs/>
          <w:sz w:val="28"/>
          <w:szCs w:val="28"/>
        </w:rPr>
        <w:t xml:space="preserve"> </w:t>
      </w:r>
    </w:p>
    <w:p w14:paraId="7445F47B" w14:textId="27E6AC78" w:rsidR="00C17759" w:rsidRDefault="00991737" w:rsidP="00CA6882">
      <w:r w:rsidRPr="7A950B1D">
        <w:rPr>
          <w:rFonts w:ascii="Arial" w:hAnsi="Arial" w:cs="Arial"/>
          <w:b/>
          <w:bCs/>
          <w:sz w:val="28"/>
          <w:szCs w:val="28"/>
        </w:rPr>
        <w:t>+++++++++++</w:t>
      </w:r>
      <w:r w:rsidR="0A4E0C36" w:rsidRPr="73CD7979">
        <w:rPr>
          <w:rFonts w:ascii="Arial" w:hAnsi="Arial" w:cs="Arial"/>
          <w:b/>
          <w:bCs/>
          <w:sz w:val="28"/>
          <w:szCs w:val="28"/>
        </w:rPr>
        <w:t xml:space="preserve"> </w:t>
      </w:r>
      <w:r w:rsidR="00137BEC">
        <w:br/>
      </w:r>
      <w:r w:rsidR="00A045E0">
        <w:rPr>
          <w:rFonts w:ascii="Arial" w:hAnsi="Arial" w:cs="Arial"/>
          <w:b/>
          <w:bCs/>
          <w:sz w:val="28"/>
          <w:szCs w:val="28"/>
        </w:rPr>
        <w:t>Let’s have a cuppa and a yarn, cause we need to know before you go</w:t>
      </w:r>
    </w:p>
    <w:p w14:paraId="2CFD18BE" w14:textId="43327F87" w:rsidR="00C17759" w:rsidRPr="00437FF6" w:rsidRDefault="00C17759" w:rsidP="00C17759">
      <w:pPr>
        <w:rPr>
          <w:rFonts w:ascii="Arial" w:hAnsi="Arial" w:cs="Arial"/>
        </w:rPr>
      </w:pPr>
      <w:r w:rsidRPr="00C17759">
        <w:rPr>
          <w:rFonts w:ascii="Arial" w:hAnsi="Arial" w:cs="Arial"/>
        </w:rPr>
        <w:t xml:space="preserve">To celebrate National Advance Care Planning Week, 17 – 23 March 2025, and National Close the Gap Day, Thursday 20 March, </w:t>
      </w:r>
      <w:r w:rsidR="00F07676">
        <w:rPr>
          <w:rFonts w:ascii="Arial" w:hAnsi="Arial" w:cs="Arial"/>
        </w:rPr>
        <w:t xml:space="preserve">we’re encouraging </w:t>
      </w:r>
      <w:r w:rsidR="00C55E1D">
        <w:rPr>
          <w:rFonts w:ascii="Arial" w:hAnsi="Arial" w:cs="Arial"/>
        </w:rPr>
        <w:t>First Nations people</w:t>
      </w:r>
      <w:r w:rsidR="00F07676">
        <w:rPr>
          <w:rFonts w:ascii="Arial" w:hAnsi="Arial" w:cs="Arial"/>
        </w:rPr>
        <w:t xml:space="preserve"> to </w:t>
      </w:r>
      <w:r w:rsidRPr="00C17759">
        <w:rPr>
          <w:rFonts w:ascii="Arial" w:hAnsi="Arial" w:cs="Arial"/>
        </w:rPr>
        <w:t xml:space="preserve">have a cuppa and </w:t>
      </w:r>
      <w:r w:rsidRPr="00437FF6">
        <w:rPr>
          <w:rFonts w:ascii="Arial" w:hAnsi="Arial" w:cs="Arial"/>
        </w:rPr>
        <w:t xml:space="preserve">a yarn, ‘cause we need to know before you go. </w:t>
      </w:r>
    </w:p>
    <w:p w14:paraId="2CF85E0F" w14:textId="0CD1F9FB" w:rsidR="00C17759" w:rsidRPr="00437FF6" w:rsidRDefault="00F41870" w:rsidP="00C17759">
      <w:pPr>
        <w:rPr>
          <w:rFonts w:ascii="Arial" w:hAnsi="Arial" w:cs="Arial"/>
        </w:rPr>
      </w:pPr>
      <w:r w:rsidRPr="00437FF6">
        <w:rPr>
          <w:rFonts w:ascii="Arial" w:hAnsi="Arial" w:cs="Arial"/>
        </w:rPr>
        <w:t>Gamilaroi wom</w:t>
      </w:r>
      <w:r w:rsidR="008E10DD" w:rsidRPr="00437FF6">
        <w:rPr>
          <w:rFonts w:ascii="Arial" w:hAnsi="Arial" w:cs="Arial"/>
        </w:rPr>
        <w:t>a</w:t>
      </w:r>
      <w:r w:rsidRPr="00437FF6">
        <w:rPr>
          <w:rFonts w:ascii="Arial" w:hAnsi="Arial" w:cs="Arial"/>
        </w:rPr>
        <w:t xml:space="preserve">n </w:t>
      </w:r>
      <w:r w:rsidR="00512D6B" w:rsidRPr="00437FF6">
        <w:rPr>
          <w:rFonts w:ascii="Arial" w:hAnsi="Arial" w:cs="Arial"/>
        </w:rPr>
        <w:t>Eliza Munro</w:t>
      </w:r>
      <w:r w:rsidRPr="00437FF6">
        <w:rPr>
          <w:rFonts w:ascii="Arial" w:hAnsi="Arial" w:cs="Arial"/>
        </w:rPr>
        <w:t xml:space="preserve"> is a </w:t>
      </w:r>
      <w:r w:rsidR="009D5686" w:rsidRPr="00437FF6">
        <w:rPr>
          <w:rFonts w:ascii="Arial" w:hAnsi="Arial" w:cs="Arial"/>
        </w:rPr>
        <w:t>Sorry Business Consultant</w:t>
      </w:r>
      <w:r w:rsidR="00801C61" w:rsidRPr="00437FF6">
        <w:rPr>
          <w:rFonts w:ascii="Arial" w:hAnsi="Arial" w:cs="Arial"/>
        </w:rPr>
        <w:t xml:space="preserve"> </w:t>
      </w:r>
      <w:r w:rsidRPr="00437FF6">
        <w:rPr>
          <w:rFonts w:ascii="Arial" w:hAnsi="Arial" w:cs="Arial"/>
        </w:rPr>
        <w:t xml:space="preserve">and Managing Director for </w:t>
      </w:r>
      <w:r w:rsidR="007864A0" w:rsidRPr="00437FF6">
        <w:rPr>
          <w:rFonts w:ascii="Arial" w:hAnsi="Arial" w:cs="Arial"/>
        </w:rPr>
        <w:t>Ngiyani Wandabaa</w:t>
      </w:r>
      <w:r w:rsidR="00801C61" w:rsidRPr="00437FF6">
        <w:rPr>
          <w:rFonts w:ascii="Arial" w:hAnsi="Arial" w:cs="Arial"/>
        </w:rPr>
        <w:t>,</w:t>
      </w:r>
      <w:r w:rsidRPr="00437FF6">
        <w:rPr>
          <w:rFonts w:ascii="Arial" w:hAnsi="Arial" w:cs="Arial"/>
        </w:rPr>
        <w:t xml:space="preserve"> with </w:t>
      </w:r>
      <w:r w:rsidR="00C716BC" w:rsidRPr="00437FF6">
        <w:rPr>
          <w:rFonts w:ascii="Arial" w:hAnsi="Arial" w:cs="Arial"/>
        </w:rPr>
        <w:t xml:space="preserve">an </w:t>
      </w:r>
      <w:r w:rsidR="00505D06" w:rsidRPr="00437FF6">
        <w:rPr>
          <w:rFonts w:ascii="Arial" w:hAnsi="Arial" w:cs="Arial"/>
        </w:rPr>
        <w:t xml:space="preserve">extensive </w:t>
      </w:r>
      <w:r w:rsidR="00473AA2" w:rsidRPr="00437FF6">
        <w:rPr>
          <w:rFonts w:ascii="Arial" w:hAnsi="Arial" w:cs="Arial"/>
        </w:rPr>
        <w:t>background in Indigenous health</w:t>
      </w:r>
      <w:r w:rsidR="00D23EE2" w:rsidRPr="00437FF6">
        <w:rPr>
          <w:rFonts w:ascii="Arial" w:hAnsi="Arial" w:cs="Arial"/>
        </w:rPr>
        <w:t xml:space="preserve"> </w:t>
      </w:r>
      <w:r w:rsidR="008E10DD" w:rsidRPr="00437FF6">
        <w:rPr>
          <w:rFonts w:ascii="Arial" w:hAnsi="Arial" w:cs="Arial"/>
        </w:rPr>
        <w:t xml:space="preserve">and </w:t>
      </w:r>
      <w:r w:rsidR="00D23EE2" w:rsidRPr="00437FF6">
        <w:rPr>
          <w:rFonts w:ascii="Arial" w:hAnsi="Arial" w:cs="Arial"/>
        </w:rPr>
        <w:t>says</w:t>
      </w:r>
      <w:r w:rsidR="00055958" w:rsidRPr="00437FF6">
        <w:rPr>
          <w:rFonts w:ascii="Arial" w:hAnsi="Arial" w:cs="Arial"/>
        </w:rPr>
        <w:t>,</w:t>
      </w:r>
      <w:r w:rsidR="00473AA2" w:rsidRPr="00437FF6">
        <w:rPr>
          <w:rFonts w:ascii="Arial" w:hAnsi="Arial" w:cs="Arial"/>
        </w:rPr>
        <w:t xml:space="preserve"> </w:t>
      </w:r>
      <w:r w:rsidR="00055958" w:rsidRPr="00437FF6">
        <w:rPr>
          <w:rFonts w:ascii="Arial" w:hAnsi="Arial" w:cs="Arial"/>
        </w:rPr>
        <w:t>“</w:t>
      </w:r>
      <w:r w:rsidR="00473AA2" w:rsidRPr="00437FF6">
        <w:rPr>
          <w:rFonts w:ascii="Arial" w:hAnsi="Arial" w:cs="Arial"/>
        </w:rPr>
        <w:t>b</w:t>
      </w:r>
      <w:r w:rsidR="00C17759" w:rsidRPr="00437FF6">
        <w:rPr>
          <w:rFonts w:ascii="Arial" w:hAnsi="Arial" w:cs="Arial"/>
        </w:rPr>
        <w:t>eing prepared and sharing wishes can ease the worries for family and friends if we get crook or for when that time comes</w:t>
      </w:r>
      <w:r w:rsidR="00C716BC" w:rsidRPr="00437FF6">
        <w:rPr>
          <w:rFonts w:ascii="Arial" w:hAnsi="Arial" w:cs="Arial"/>
        </w:rPr>
        <w:t>”</w:t>
      </w:r>
      <w:r w:rsidR="00C17759" w:rsidRPr="00437FF6">
        <w:rPr>
          <w:rFonts w:ascii="Arial" w:hAnsi="Arial" w:cs="Arial"/>
        </w:rPr>
        <w:t xml:space="preserve">.  </w:t>
      </w:r>
    </w:p>
    <w:p w14:paraId="42C249A1" w14:textId="20F9C9C4" w:rsidR="00D23EE2" w:rsidRDefault="00055958" w:rsidP="00C17759">
      <w:pPr>
        <w:rPr>
          <w:rFonts w:ascii="Arial" w:hAnsi="Arial" w:cs="Arial"/>
        </w:rPr>
      </w:pPr>
      <w:r w:rsidRPr="00437FF6">
        <w:rPr>
          <w:rFonts w:ascii="Arial" w:hAnsi="Arial" w:cs="Arial"/>
        </w:rPr>
        <w:t>“</w:t>
      </w:r>
      <w:r w:rsidR="008E10DD" w:rsidRPr="00437FF6">
        <w:rPr>
          <w:rFonts w:ascii="Arial" w:hAnsi="Arial" w:cs="Arial"/>
        </w:rPr>
        <w:t>P</w:t>
      </w:r>
      <w:r w:rsidR="00D23EE2" w:rsidRPr="00437FF6">
        <w:rPr>
          <w:rFonts w:ascii="Arial" w:hAnsi="Arial" w:cs="Arial"/>
        </w:rPr>
        <w:t>lanning ahead for Sad News</w:t>
      </w:r>
      <w:r w:rsidR="007C126B" w:rsidRPr="00437FF6">
        <w:rPr>
          <w:rFonts w:ascii="Arial" w:hAnsi="Arial" w:cs="Arial"/>
        </w:rPr>
        <w:t xml:space="preserve">, </w:t>
      </w:r>
      <w:r w:rsidR="00D23EE2" w:rsidRPr="00437FF6">
        <w:rPr>
          <w:rFonts w:ascii="Arial" w:hAnsi="Arial" w:cs="Arial"/>
        </w:rPr>
        <w:t xml:space="preserve">Sorry Business and </w:t>
      </w:r>
      <w:r w:rsidR="00E65794" w:rsidRPr="00437FF6">
        <w:rPr>
          <w:rFonts w:ascii="Arial" w:hAnsi="Arial" w:cs="Arial"/>
        </w:rPr>
        <w:t xml:space="preserve">Advance Care Yarning </w:t>
      </w:r>
      <w:r w:rsidR="00F41870" w:rsidRPr="00437FF6">
        <w:rPr>
          <w:rFonts w:ascii="Arial" w:hAnsi="Arial" w:cs="Arial"/>
        </w:rPr>
        <w:t xml:space="preserve">can be challenging </w:t>
      </w:r>
      <w:r w:rsidR="00C716BC" w:rsidRPr="00437FF6">
        <w:rPr>
          <w:rFonts w:ascii="Arial" w:hAnsi="Arial" w:cs="Arial"/>
        </w:rPr>
        <w:t xml:space="preserve">culturally and emotionally, </w:t>
      </w:r>
      <w:r w:rsidR="00F41870" w:rsidRPr="00437FF6">
        <w:rPr>
          <w:rFonts w:ascii="Arial" w:hAnsi="Arial" w:cs="Arial"/>
        </w:rPr>
        <w:t xml:space="preserve">but </w:t>
      </w:r>
      <w:r w:rsidR="00D23EE2" w:rsidRPr="00437FF6">
        <w:rPr>
          <w:rFonts w:ascii="Arial" w:hAnsi="Arial" w:cs="Arial"/>
        </w:rPr>
        <w:t xml:space="preserve">are </w:t>
      </w:r>
      <w:r w:rsidR="00F41870" w:rsidRPr="00437FF6">
        <w:rPr>
          <w:rFonts w:ascii="Arial" w:hAnsi="Arial" w:cs="Arial"/>
        </w:rPr>
        <w:t xml:space="preserve">important </w:t>
      </w:r>
      <w:r w:rsidR="00D23EE2" w:rsidRPr="00437FF6">
        <w:rPr>
          <w:rFonts w:ascii="Arial" w:hAnsi="Arial" w:cs="Arial"/>
        </w:rPr>
        <w:t xml:space="preserve">conversations </w:t>
      </w:r>
      <w:r w:rsidR="00F41870" w:rsidRPr="00437FF6">
        <w:rPr>
          <w:rFonts w:ascii="Arial" w:hAnsi="Arial" w:cs="Arial"/>
        </w:rPr>
        <w:t>to have</w:t>
      </w:r>
      <w:r w:rsidR="00C716BC" w:rsidRPr="00437FF6">
        <w:rPr>
          <w:rFonts w:ascii="Arial" w:hAnsi="Arial" w:cs="Arial"/>
        </w:rPr>
        <w:t xml:space="preserve"> </w:t>
      </w:r>
      <w:r w:rsidR="00D23EE2" w:rsidRPr="00437FF6">
        <w:rPr>
          <w:rFonts w:ascii="Arial" w:hAnsi="Arial" w:cs="Arial"/>
        </w:rPr>
        <w:t>– I’m excited our communities will have access to a resource that can hopefully initiate respectful and sensitive yarns in community amongst family or with health or other related professionals, both Indigenous and non-Indigenous”.</w:t>
      </w:r>
      <w:r w:rsidR="00D23EE2">
        <w:rPr>
          <w:rFonts w:ascii="Arial" w:hAnsi="Arial" w:cs="Arial"/>
        </w:rPr>
        <w:t xml:space="preserve"> </w:t>
      </w:r>
    </w:p>
    <w:p w14:paraId="66402841" w14:textId="7DA5753B" w:rsidR="00204564" w:rsidRDefault="00512D6B" w:rsidP="00C17759">
      <w:pPr>
        <w:rPr>
          <w:rFonts w:ascii="Arial" w:hAnsi="Arial" w:cs="Arial"/>
        </w:rPr>
      </w:pPr>
      <w:r>
        <w:rPr>
          <w:rFonts w:ascii="Arial" w:hAnsi="Arial" w:cs="Arial"/>
        </w:rPr>
        <w:t xml:space="preserve">Dr Catherine Joyce, National Manager for Advance </w:t>
      </w:r>
      <w:r w:rsidR="00DE10A1">
        <w:rPr>
          <w:rFonts w:ascii="Arial" w:hAnsi="Arial" w:cs="Arial"/>
        </w:rPr>
        <w:t>Care Planning A</w:t>
      </w:r>
      <w:r w:rsidR="001D1D9A">
        <w:rPr>
          <w:rFonts w:ascii="Arial" w:hAnsi="Arial" w:cs="Arial"/>
        </w:rPr>
        <w:t>ustralia</w:t>
      </w:r>
      <w:r w:rsidR="00095454">
        <w:rPr>
          <w:rFonts w:ascii="Arial" w:hAnsi="Arial" w:cs="Arial"/>
        </w:rPr>
        <w:t xml:space="preserve"> </w:t>
      </w:r>
      <w:r w:rsidR="00A35696">
        <w:rPr>
          <w:rFonts w:ascii="Arial" w:hAnsi="Arial" w:cs="Arial"/>
        </w:rPr>
        <w:t>is proud to partner</w:t>
      </w:r>
      <w:r w:rsidR="00AF7717">
        <w:rPr>
          <w:rFonts w:ascii="Arial" w:hAnsi="Arial" w:cs="Arial"/>
        </w:rPr>
        <w:t xml:space="preserve"> with </w:t>
      </w:r>
      <w:r w:rsidR="007E1DDF" w:rsidRPr="00C17759">
        <w:rPr>
          <w:rFonts w:ascii="Arial" w:hAnsi="Arial" w:cs="Arial"/>
        </w:rPr>
        <w:t>Ngiyani Wandabaa</w:t>
      </w:r>
      <w:r w:rsidR="007E1DDF">
        <w:rPr>
          <w:rFonts w:ascii="Arial" w:hAnsi="Arial" w:cs="Arial"/>
        </w:rPr>
        <w:t xml:space="preserve">, </w:t>
      </w:r>
      <w:r w:rsidR="007E1DDF" w:rsidRPr="00C17759">
        <w:rPr>
          <w:rFonts w:ascii="Arial" w:hAnsi="Arial" w:cs="Arial"/>
        </w:rPr>
        <w:t>Centre for Palliative Care Resource and Education</w:t>
      </w:r>
      <w:r w:rsidR="00F75F59">
        <w:rPr>
          <w:rFonts w:ascii="Arial" w:hAnsi="Arial" w:cs="Arial"/>
        </w:rPr>
        <w:t>,</w:t>
      </w:r>
      <w:r w:rsidR="007E1DDF" w:rsidRPr="00C17759">
        <w:rPr>
          <w:rFonts w:ascii="Arial" w:hAnsi="Arial" w:cs="Arial"/>
        </w:rPr>
        <w:t xml:space="preserve"> and the Gwandalan National Palliative Care Project</w:t>
      </w:r>
      <w:r w:rsidR="007E1DDF">
        <w:rPr>
          <w:rFonts w:ascii="Arial" w:hAnsi="Arial" w:cs="Arial"/>
        </w:rPr>
        <w:t xml:space="preserve">, </w:t>
      </w:r>
      <w:r w:rsidR="00AF7717">
        <w:rPr>
          <w:rFonts w:ascii="Arial" w:hAnsi="Arial" w:cs="Arial"/>
        </w:rPr>
        <w:t>to ensure planning for future health care is</w:t>
      </w:r>
      <w:r w:rsidR="006D7673">
        <w:rPr>
          <w:rFonts w:ascii="Arial" w:hAnsi="Arial" w:cs="Arial"/>
        </w:rPr>
        <w:t xml:space="preserve"> accessible for First Nations</w:t>
      </w:r>
      <w:r w:rsidR="003E73D0">
        <w:rPr>
          <w:rFonts w:ascii="Arial" w:hAnsi="Arial" w:cs="Arial"/>
        </w:rPr>
        <w:t xml:space="preserve"> peopl</w:t>
      </w:r>
      <w:r w:rsidR="00F75F59">
        <w:rPr>
          <w:rFonts w:ascii="Arial" w:hAnsi="Arial" w:cs="Arial"/>
        </w:rPr>
        <w:t>e</w:t>
      </w:r>
      <w:r w:rsidR="003E73D0">
        <w:rPr>
          <w:rFonts w:ascii="Arial" w:hAnsi="Arial" w:cs="Arial"/>
        </w:rPr>
        <w:t xml:space="preserve">. </w:t>
      </w:r>
    </w:p>
    <w:p w14:paraId="5D71EAD2" w14:textId="2E155A29" w:rsidR="00B25D9C" w:rsidRDefault="00204564" w:rsidP="00C17759">
      <w:pPr>
        <w:rPr>
          <w:rFonts w:ascii="Arial" w:hAnsi="Arial" w:cs="Arial"/>
        </w:rPr>
      </w:pPr>
      <w:r>
        <w:rPr>
          <w:rFonts w:ascii="Arial" w:hAnsi="Arial" w:cs="Arial"/>
        </w:rPr>
        <w:t xml:space="preserve">“We’re delighted to </w:t>
      </w:r>
      <w:r w:rsidR="00101064">
        <w:rPr>
          <w:rFonts w:ascii="Arial" w:hAnsi="Arial" w:cs="Arial"/>
        </w:rPr>
        <w:t>promote</w:t>
      </w:r>
      <w:r w:rsidR="008A0246">
        <w:rPr>
          <w:rFonts w:ascii="Arial" w:hAnsi="Arial" w:cs="Arial"/>
        </w:rPr>
        <w:t xml:space="preserve"> this practical resource </w:t>
      </w:r>
      <w:r w:rsidR="00064AB4">
        <w:rPr>
          <w:rFonts w:ascii="Arial" w:hAnsi="Arial" w:cs="Arial"/>
        </w:rPr>
        <w:t>through our national dist</w:t>
      </w:r>
      <w:r w:rsidR="00FF57B8">
        <w:rPr>
          <w:rFonts w:ascii="Arial" w:hAnsi="Arial" w:cs="Arial"/>
        </w:rPr>
        <w:t>ribution network</w:t>
      </w:r>
      <w:r w:rsidR="008A1F54">
        <w:rPr>
          <w:rFonts w:ascii="Arial" w:hAnsi="Arial" w:cs="Arial"/>
        </w:rPr>
        <w:t>s</w:t>
      </w:r>
      <w:r w:rsidR="00B8266B">
        <w:rPr>
          <w:rFonts w:ascii="Arial" w:hAnsi="Arial" w:cs="Arial"/>
        </w:rPr>
        <w:t>.</w:t>
      </w:r>
      <w:r w:rsidR="00AD42B3">
        <w:rPr>
          <w:rFonts w:ascii="Arial" w:hAnsi="Arial" w:cs="Arial"/>
        </w:rPr>
        <w:t xml:space="preserve"> </w:t>
      </w:r>
      <w:r w:rsidR="00B8266B">
        <w:rPr>
          <w:rFonts w:ascii="Arial" w:hAnsi="Arial" w:cs="Arial"/>
        </w:rPr>
        <w:t>The resource</w:t>
      </w:r>
      <w:r w:rsidR="00AD42B3">
        <w:rPr>
          <w:rFonts w:ascii="Arial" w:hAnsi="Arial" w:cs="Arial"/>
        </w:rPr>
        <w:t xml:space="preserve"> inc</w:t>
      </w:r>
      <w:r w:rsidR="00043997">
        <w:rPr>
          <w:rFonts w:ascii="Arial" w:hAnsi="Arial" w:cs="Arial"/>
        </w:rPr>
        <w:t>ludes a</w:t>
      </w:r>
      <w:r w:rsidR="008A0246">
        <w:rPr>
          <w:rFonts w:ascii="Arial" w:hAnsi="Arial" w:cs="Arial"/>
        </w:rPr>
        <w:t xml:space="preserve"> </w:t>
      </w:r>
      <w:r w:rsidR="008A0246" w:rsidRPr="00C17759">
        <w:rPr>
          <w:rFonts w:ascii="Arial" w:hAnsi="Arial" w:cs="Arial"/>
        </w:rPr>
        <w:t xml:space="preserve">teabag holder for two tea bags and a range of questions to initiate yarning such as “who would you want to speak for you if you couldn’t speak for yourself?” </w:t>
      </w:r>
      <w:r w:rsidR="00F15B95">
        <w:rPr>
          <w:rFonts w:ascii="Arial" w:hAnsi="Arial" w:cs="Arial"/>
        </w:rPr>
        <w:t>plus</w:t>
      </w:r>
      <w:r w:rsidR="008A0246" w:rsidRPr="00C17759">
        <w:rPr>
          <w:rFonts w:ascii="Arial" w:hAnsi="Arial" w:cs="Arial"/>
        </w:rPr>
        <w:t xml:space="preserve"> a booklet that allows for wishes to be documented.</w:t>
      </w:r>
    </w:p>
    <w:p w14:paraId="0ACE401B" w14:textId="15FEE0FF" w:rsidR="004D107A" w:rsidRDefault="00C517D9" w:rsidP="00C17759">
      <w:pPr>
        <w:rPr>
          <w:rFonts w:ascii="Arial" w:hAnsi="Arial" w:cs="Arial"/>
        </w:rPr>
      </w:pPr>
      <w:r>
        <w:rPr>
          <w:rFonts w:ascii="Arial" w:hAnsi="Arial" w:cs="Arial"/>
        </w:rPr>
        <w:t>Jessie Williams</w:t>
      </w:r>
      <w:r w:rsidR="00912B18">
        <w:rPr>
          <w:rFonts w:ascii="Arial" w:hAnsi="Arial" w:cs="Arial"/>
        </w:rPr>
        <w:t>, Manager Community Programs Proveda</w:t>
      </w:r>
      <w:r w:rsidR="005540AE">
        <w:rPr>
          <w:rFonts w:ascii="Arial" w:hAnsi="Arial" w:cs="Arial"/>
        </w:rPr>
        <w:t xml:space="preserve">, </w:t>
      </w:r>
      <w:r w:rsidR="003A7044">
        <w:rPr>
          <w:rFonts w:ascii="Arial" w:hAnsi="Arial" w:cs="Arial"/>
        </w:rPr>
        <w:t xml:space="preserve">and </w:t>
      </w:r>
      <w:r w:rsidR="00B8266B">
        <w:rPr>
          <w:rFonts w:ascii="Arial" w:hAnsi="Arial" w:cs="Arial"/>
        </w:rPr>
        <w:t xml:space="preserve">former </w:t>
      </w:r>
      <w:r w:rsidR="003A7044">
        <w:rPr>
          <w:rFonts w:ascii="Arial" w:hAnsi="Arial" w:cs="Arial"/>
        </w:rPr>
        <w:t>CEO of The Groundswell Project</w:t>
      </w:r>
      <w:r w:rsidR="004D107A">
        <w:rPr>
          <w:rFonts w:ascii="Arial" w:hAnsi="Arial" w:cs="Arial"/>
        </w:rPr>
        <w:t xml:space="preserve"> (</w:t>
      </w:r>
      <w:r w:rsidR="004D107A" w:rsidRPr="00C17759">
        <w:rPr>
          <w:rFonts w:ascii="Arial" w:hAnsi="Arial" w:cs="Arial"/>
        </w:rPr>
        <w:t>now known as Proveda</w:t>
      </w:r>
      <w:r w:rsidR="004D107A">
        <w:rPr>
          <w:rFonts w:ascii="Arial" w:hAnsi="Arial" w:cs="Arial"/>
        </w:rPr>
        <w:t xml:space="preserve">) is </w:t>
      </w:r>
      <w:r w:rsidR="00347A74">
        <w:rPr>
          <w:rFonts w:ascii="Arial" w:hAnsi="Arial" w:cs="Arial"/>
        </w:rPr>
        <w:t>experienced</w:t>
      </w:r>
      <w:r w:rsidR="004D107A">
        <w:rPr>
          <w:rFonts w:ascii="Arial" w:hAnsi="Arial" w:cs="Arial"/>
        </w:rPr>
        <w:t xml:space="preserve"> in supporting individuals, organisations and communities to improve dying and grief. </w:t>
      </w:r>
    </w:p>
    <w:p w14:paraId="36900727" w14:textId="77777777" w:rsidR="00624511" w:rsidRDefault="00347A74" w:rsidP="00C17759">
      <w:pPr>
        <w:rPr>
          <w:rFonts w:ascii="Arial" w:hAnsi="Arial" w:cs="Arial"/>
        </w:rPr>
      </w:pPr>
      <w:r>
        <w:rPr>
          <w:rFonts w:ascii="Arial" w:hAnsi="Arial" w:cs="Arial"/>
        </w:rPr>
        <w:t>“T</w:t>
      </w:r>
      <w:r w:rsidR="00D5041B">
        <w:rPr>
          <w:rFonts w:ascii="Arial" w:hAnsi="Arial" w:cs="Arial"/>
        </w:rPr>
        <w:t xml:space="preserve">he </w:t>
      </w:r>
      <w:r w:rsidR="00D5041B" w:rsidRPr="00C17759">
        <w:rPr>
          <w:rFonts w:ascii="Arial" w:hAnsi="Arial" w:cs="Arial"/>
        </w:rPr>
        <w:t>inspiration for this resource stems from the ‘Dying to Talk’ teabag holder, initially designed by The Groundswell Project</w:t>
      </w:r>
      <w:r w:rsidR="0041796D">
        <w:rPr>
          <w:rFonts w:ascii="Arial" w:hAnsi="Arial" w:cs="Arial"/>
        </w:rPr>
        <w:t>,</w:t>
      </w:r>
      <w:r w:rsidR="00624511">
        <w:rPr>
          <w:rFonts w:ascii="Arial" w:hAnsi="Arial" w:cs="Arial"/>
        </w:rPr>
        <w:t xml:space="preserve">” she says. </w:t>
      </w:r>
    </w:p>
    <w:p w14:paraId="655B1909" w14:textId="1530A87D" w:rsidR="00EC344B" w:rsidRPr="00C17759" w:rsidRDefault="00624511" w:rsidP="00EC344B">
      <w:pPr>
        <w:rPr>
          <w:rFonts w:ascii="Arial" w:hAnsi="Arial" w:cs="Arial"/>
        </w:rPr>
      </w:pPr>
      <w:r>
        <w:rPr>
          <w:rFonts w:ascii="Arial" w:hAnsi="Arial" w:cs="Arial"/>
        </w:rPr>
        <w:t>“</w:t>
      </w:r>
      <w:r w:rsidR="00D5041B" w:rsidRPr="00C17759">
        <w:rPr>
          <w:rFonts w:ascii="Arial" w:hAnsi="Arial" w:cs="Arial"/>
        </w:rPr>
        <w:t xml:space="preserve">Proveda and Dying to Know are proud to see this legacy offered for use in First Nations communities </w:t>
      </w:r>
      <w:r w:rsidR="00EC344B">
        <w:rPr>
          <w:rFonts w:ascii="Arial" w:hAnsi="Arial" w:cs="Arial"/>
        </w:rPr>
        <w:t xml:space="preserve">and </w:t>
      </w:r>
      <w:r w:rsidR="00D5041B" w:rsidRPr="00C17759">
        <w:rPr>
          <w:rFonts w:ascii="Arial" w:hAnsi="Arial" w:cs="Arial"/>
        </w:rPr>
        <w:t>warmly invite you to join us</w:t>
      </w:r>
      <w:r w:rsidR="00EC344B">
        <w:rPr>
          <w:rFonts w:ascii="Arial" w:hAnsi="Arial" w:cs="Arial"/>
        </w:rPr>
        <w:t xml:space="preserve"> for morning tea to hear more about the</w:t>
      </w:r>
      <w:r w:rsidR="00832D50">
        <w:rPr>
          <w:rFonts w:ascii="Arial" w:hAnsi="Arial" w:cs="Arial"/>
        </w:rPr>
        <w:t xml:space="preserve"> </w:t>
      </w:r>
      <w:r w:rsidR="00B80EF1">
        <w:rPr>
          <w:rFonts w:ascii="Arial" w:hAnsi="Arial" w:cs="Arial"/>
          <w:i/>
          <w:iCs/>
        </w:rPr>
        <w:t>‘</w:t>
      </w:r>
      <w:r w:rsidR="00F704DB" w:rsidRPr="00546892">
        <w:rPr>
          <w:rFonts w:ascii="Arial" w:hAnsi="Arial" w:cs="Arial"/>
          <w:i/>
          <w:iCs/>
        </w:rPr>
        <w:t>We need to know before you go</w:t>
      </w:r>
      <w:r w:rsidR="00B80EF1">
        <w:rPr>
          <w:rFonts w:ascii="Arial" w:hAnsi="Arial" w:cs="Arial"/>
          <w:i/>
          <w:iCs/>
        </w:rPr>
        <w:t>’</w:t>
      </w:r>
      <w:r w:rsidR="00F704DB">
        <w:rPr>
          <w:rFonts w:ascii="Arial" w:hAnsi="Arial" w:cs="Arial"/>
        </w:rPr>
        <w:t xml:space="preserve"> resource.</w:t>
      </w:r>
    </w:p>
    <w:p w14:paraId="080EF319" w14:textId="04862139" w:rsidR="73CD7979" w:rsidRDefault="00CA6882" w:rsidP="00CA6882">
      <w:pPr>
        <w:rPr>
          <w:rFonts w:ascii="Arial" w:hAnsi="Arial" w:cs="Arial"/>
        </w:rPr>
      </w:pPr>
      <w:r w:rsidRPr="7A950B1D">
        <w:rPr>
          <w:rFonts w:ascii="Arial" w:hAnsi="Arial" w:cs="Arial"/>
        </w:rPr>
        <w:t>National Advance Care Planning Week, 1</w:t>
      </w:r>
      <w:r w:rsidR="00F704DB">
        <w:rPr>
          <w:rFonts w:ascii="Arial" w:hAnsi="Arial" w:cs="Arial"/>
        </w:rPr>
        <w:t>7</w:t>
      </w:r>
      <w:r w:rsidRPr="7A950B1D">
        <w:rPr>
          <w:rFonts w:ascii="Arial" w:hAnsi="Arial" w:cs="Arial"/>
        </w:rPr>
        <w:t xml:space="preserve"> – 2</w:t>
      </w:r>
      <w:r w:rsidR="00A03901">
        <w:rPr>
          <w:rFonts w:ascii="Arial" w:hAnsi="Arial" w:cs="Arial"/>
        </w:rPr>
        <w:t>3</w:t>
      </w:r>
      <w:r w:rsidRPr="7A950B1D">
        <w:rPr>
          <w:rFonts w:ascii="Arial" w:hAnsi="Arial" w:cs="Arial"/>
        </w:rPr>
        <w:t xml:space="preserve"> March</w:t>
      </w:r>
      <w:r w:rsidR="00A03901">
        <w:rPr>
          <w:rFonts w:ascii="Arial" w:hAnsi="Arial" w:cs="Arial"/>
        </w:rPr>
        <w:t xml:space="preserve"> 2025</w:t>
      </w:r>
      <w:r w:rsidRPr="7A950B1D">
        <w:rPr>
          <w:rFonts w:ascii="Arial" w:hAnsi="Arial" w:cs="Arial"/>
        </w:rPr>
        <w:t xml:space="preserve">, </w:t>
      </w:r>
      <w:r w:rsidR="00AE1D75">
        <w:rPr>
          <w:rFonts w:ascii="Arial" w:hAnsi="Arial" w:cs="Arial"/>
        </w:rPr>
        <w:t xml:space="preserve">is the perfect time to have a yarn and </w:t>
      </w:r>
      <w:r w:rsidR="0004279A">
        <w:rPr>
          <w:rFonts w:ascii="Arial" w:hAnsi="Arial" w:cs="Arial"/>
        </w:rPr>
        <w:t>make your choices</w:t>
      </w:r>
      <w:r w:rsidR="00AE1D75">
        <w:rPr>
          <w:rFonts w:ascii="Arial" w:hAnsi="Arial" w:cs="Arial"/>
        </w:rPr>
        <w:t xml:space="preserve"> matter about your future health care. </w:t>
      </w:r>
    </w:p>
    <w:p w14:paraId="454EEDC8" w14:textId="245C5030" w:rsidR="00123F68" w:rsidRDefault="003076FC" w:rsidP="00123F68">
      <w:pPr>
        <w:spacing w:line="240" w:lineRule="auto"/>
        <w:rPr>
          <w:rFonts w:ascii="Arial" w:eastAsia="Arial" w:hAnsi="Arial" w:cs="Arial"/>
        </w:rPr>
      </w:pPr>
      <w:r w:rsidRPr="005B3773">
        <w:rPr>
          <w:rFonts w:ascii="Arial" w:eastAsia="Arial" w:hAnsi="Arial" w:cs="Arial"/>
          <w:color w:val="000000"/>
          <w:lang w:val="en-US"/>
        </w:rPr>
        <w:lastRenderedPageBreak/>
        <w:t xml:space="preserve">Visit </w:t>
      </w:r>
      <w:hyperlink r:id="rId11">
        <w:r w:rsidRPr="005B3773">
          <w:rPr>
            <w:rStyle w:val="Hyperlink"/>
            <w:rFonts w:ascii="Arial" w:eastAsia="Arial" w:hAnsi="Arial" w:cs="Arial"/>
          </w:rPr>
          <w:t>www.acpweek.org.au</w:t>
        </w:r>
      </w:hyperlink>
      <w:r w:rsidRPr="005B3773">
        <w:rPr>
          <w:rFonts w:ascii="Arial" w:eastAsia="Arial" w:hAnsi="Arial" w:cs="Arial"/>
          <w:color w:val="000000"/>
          <w:lang w:val="en-US"/>
        </w:rPr>
        <w:t xml:space="preserve"> for more information</w:t>
      </w:r>
      <w:r w:rsidR="00D81A10">
        <w:rPr>
          <w:rFonts w:ascii="Arial" w:eastAsia="Arial" w:hAnsi="Arial" w:cs="Arial"/>
          <w:color w:val="000000"/>
          <w:lang w:val="en-US"/>
        </w:rPr>
        <w:t xml:space="preserve">, and to access a free starter pack. </w:t>
      </w:r>
      <w:r w:rsidR="00123F68" w:rsidRPr="005B3773">
        <w:rPr>
          <w:rFonts w:ascii="Arial" w:eastAsia="Arial" w:hAnsi="Arial" w:cs="Arial"/>
          <w:color w:val="000000"/>
          <w:lang w:val="en-US"/>
        </w:rPr>
        <w:t>For free</w:t>
      </w:r>
      <w:r w:rsidR="00123F68">
        <w:rPr>
          <w:rFonts w:ascii="Arial" w:eastAsia="Arial" w:hAnsi="Arial" w:cs="Arial"/>
          <w:color w:val="000000"/>
          <w:lang w:val="en-US"/>
        </w:rPr>
        <w:t xml:space="preserve"> </w:t>
      </w:r>
      <w:r w:rsidR="00123F68" w:rsidRPr="00144345">
        <w:rPr>
          <w:rFonts w:ascii="Arial" w:eastAsia="Arial" w:hAnsi="Arial" w:cs="Arial"/>
          <w:color w:val="000000"/>
          <w:lang w:val="en-US"/>
        </w:rPr>
        <w:t>advice, call the National Advance Care Planning Support Service on 1300 208 582 from 9.00am - 5pm (AEST) Monday to Friday.</w:t>
      </w:r>
      <w:r w:rsidR="00123F68" w:rsidRPr="005B3773">
        <w:rPr>
          <w:rFonts w:ascii="Arial" w:eastAsia="Arial" w:hAnsi="Arial" w:cs="Arial"/>
        </w:rPr>
        <w:t xml:space="preserve"> </w:t>
      </w:r>
    </w:p>
    <w:p w14:paraId="245CD570" w14:textId="77777777" w:rsidR="00ED11F9" w:rsidRPr="00EE4D5A" w:rsidRDefault="00ED11F9" w:rsidP="00ED11F9">
      <w:pPr>
        <w:rPr>
          <w:rFonts w:ascii="Arial" w:hAnsi="Arial" w:cs="Arial"/>
        </w:rPr>
      </w:pPr>
      <w:r>
        <w:rPr>
          <w:rFonts w:ascii="Arial" w:hAnsi="Arial" w:cs="Arial"/>
          <w:b/>
        </w:rPr>
        <w:t>Event details</w:t>
      </w:r>
    </w:p>
    <w:p w14:paraId="2F47EB11" w14:textId="735647D0" w:rsidR="009C1480" w:rsidRPr="009E4C15" w:rsidRDefault="009C1480" w:rsidP="00D63E4C">
      <w:pPr>
        <w:pStyle w:val="ListParagraph"/>
        <w:numPr>
          <w:ilvl w:val="0"/>
          <w:numId w:val="7"/>
        </w:numPr>
        <w:rPr>
          <w:rFonts w:ascii="Arial" w:hAnsi="Arial" w:cs="Arial"/>
        </w:rPr>
      </w:pPr>
      <w:r w:rsidRPr="009E4C15">
        <w:rPr>
          <w:rFonts w:ascii="Arial" w:hAnsi="Arial" w:cs="Arial"/>
        </w:rPr>
        <w:t>Thursday 20 March 2025</w:t>
      </w:r>
    </w:p>
    <w:p w14:paraId="425ED359" w14:textId="274775A4" w:rsidR="009C1480" w:rsidRPr="009E4C15" w:rsidRDefault="009C1480" w:rsidP="00D63E4C">
      <w:pPr>
        <w:pStyle w:val="ListParagraph"/>
        <w:numPr>
          <w:ilvl w:val="0"/>
          <w:numId w:val="7"/>
        </w:numPr>
        <w:rPr>
          <w:rFonts w:ascii="Arial" w:hAnsi="Arial" w:cs="Arial"/>
        </w:rPr>
      </w:pPr>
      <w:r w:rsidRPr="009E4C15">
        <w:rPr>
          <w:rFonts w:ascii="Arial" w:hAnsi="Arial" w:cs="Arial"/>
        </w:rPr>
        <w:t>10.30am to 12:00pm</w:t>
      </w:r>
    </w:p>
    <w:p w14:paraId="22BDCA3D" w14:textId="77777777" w:rsidR="00C24C37" w:rsidRPr="009E4C15" w:rsidRDefault="009C1480" w:rsidP="00C24C37">
      <w:pPr>
        <w:pStyle w:val="ListParagraph"/>
        <w:numPr>
          <w:ilvl w:val="0"/>
          <w:numId w:val="7"/>
        </w:numPr>
        <w:rPr>
          <w:rFonts w:ascii="Arial" w:hAnsi="Arial" w:cs="Arial"/>
        </w:rPr>
      </w:pPr>
      <w:r w:rsidRPr="009E4C15">
        <w:rPr>
          <w:rFonts w:ascii="Arial" w:hAnsi="Arial" w:cs="Arial"/>
        </w:rPr>
        <w:t xml:space="preserve">Venue: </w:t>
      </w:r>
      <w:r w:rsidR="00C24C37" w:rsidRPr="009E4C15">
        <w:rPr>
          <w:rFonts w:ascii="Arial" w:hAnsi="Arial" w:cs="Arial"/>
        </w:rPr>
        <w:t>Genia McCaffery Centre at the Coal Loader</w:t>
      </w:r>
    </w:p>
    <w:p w14:paraId="68BB77EA" w14:textId="620AD449" w:rsidR="009C1480" w:rsidRPr="009E4C15" w:rsidRDefault="00C24C37" w:rsidP="00C24C37">
      <w:pPr>
        <w:pStyle w:val="ListParagraph"/>
        <w:numPr>
          <w:ilvl w:val="0"/>
          <w:numId w:val="7"/>
        </w:numPr>
        <w:rPr>
          <w:rFonts w:ascii="Arial" w:hAnsi="Arial" w:cs="Arial"/>
        </w:rPr>
      </w:pPr>
      <w:r w:rsidRPr="009E4C15">
        <w:rPr>
          <w:rFonts w:ascii="Arial" w:hAnsi="Arial" w:cs="Arial"/>
        </w:rPr>
        <w:t>Address: 2 Balls Head Drive, Waverton, New South Wales 2060</w:t>
      </w:r>
    </w:p>
    <w:p w14:paraId="1874E46F" w14:textId="747B7672" w:rsidR="00ED11F9" w:rsidRPr="009E4C15" w:rsidRDefault="00426896" w:rsidP="00D63E4C">
      <w:pPr>
        <w:pStyle w:val="ListParagraph"/>
        <w:numPr>
          <w:ilvl w:val="0"/>
          <w:numId w:val="7"/>
        </w:numPr>
        <w:rPr>
          <w:rFonts w:ascii="Arial" w:hAnsi="Arial" w:cs="Arial"/>
        </w:rPr>
      </w:pPr>
      <w:r w:rsidRPr="007F455C">
        <w:rPr>
          <w:rFonts w:ascii="Arial" w:hAnsi="Arial" w:cs="Arial"/>
          <w:b/>
          <w:bCs/>
        </w:rPr>
        <w:t>For more information and to register visit:</w:t>
      </w:r>
      <w:r w:rsidRPr="009E4C15">
        <w:rPr>
          <w:rFonts w:ascii="Arial" w:hAnsi="Arial" w:cs="Arial"/>
        </w:rPr>
        <w:t xml:space="preserve"> </w:t>
      </w:r>
      <w:hyperlink r:id="rId12" w:history="1">
        <w:r w:rsidR="00AB7B70" w:rsidRPr="00924372">
          <w:rPr>
            <w:rStyle w:val="Hyperlink"/>
            <w:rFonts w:ascii="Arial" w:hAnsi="Arial" w:cs="Arial"/>
          </w:rPr>
          <w:t>https://proveda.com.au/event/we-need-to-know-before-you-go/</w:t>
        </w:r>
      </w:hyperlink>
      <w:r w:rsidR="00AB7B70">
        <w:rPr>
          <w:rFonts w:ascii="Arial" w:hAnsi="Arial" w:cs="Arial"/>
        </w:rPr>
        <w:t xml:space="preserve"> </w:t>
      </w:r>
    </w:p>
    <w:p w14:paraId="32CECD69" w14:textId="77777777" w:rsidR="00D63E4C" w:rsidRPr="00D63E4C" w:rsidRDefault="00D63E4C" w:rsidP="009E4C15">
      <w:pPr>
        <w:pStyle w:val="ListParagraph"/>
        <w:rPr>
          <w:rFonts w:ascii="Arial" w:hAnsi="Arial" w:cs="Arial"/>
        </w:rPr>
      </w:pPr>
    </w:p>
    <w:p w14:paraId="576C3962" w14:textId="77777777" w:rsidR="00547B2A" w:rsidRDefault="00547B2A" w:rsidP="00547B2A">
      <w:pPr>
        <w:spacing w:line="264" w:lineRule="auto"/>
        <w:rPr>
          <w:rFonts w:ascii="Arial" w:hAnsi="Arial" w:cs="Arial"/>
          <w:b/>
        </w:rPr>
      </w:pPr>
      <w:r>
        <w:rPr>
          <w:rFonts w:ascii="Arial" w:hAnsi="Arial" w:cs="Arial"/>
          <w:b/>
        </w:rPr>
        <w:t>Media enquiries</w:t>
      </w:r>
    </w:p>
    <w:p w14:paraId="6DE2543E" w14:textId="0C761A56" w:rsidR="00547B2A" w:rsidRDefault="00AA7B22" w:rsidP="00547B2A">
      <w:pPr>
        <w:spacing w:line="264" w:lineRule="auto"/>
        <w:rPr>
          <w:rFonts w:ascii="Arial" w:hAnsi="Arial" w:cs="Arial"/>
        </w:rPr>
      </w:pPr>
      <w:r>
        <w:rPr>
          <w:rFonts w:ascii="Arial" w:hAnsi="Arial" w:cs="Arial"/>
        </w:rPr>
        <w:t>Peggy Edwards</w:t>
      </w:r>
      <w:r>
        <w:rPr>
          <w:rFonts w:ascii="Arial" w:hAnsi="Arial" w:cs="Arial"/>
        </w:rPr>
        <w:br/>
        <w:t>Communications Manager, Advance Care Planning Australia</w:t>
      </w:r>
      <w:r>
        <w:rPr>
          <w:rFonts w:ascii="Arial" w:hAnsi="Arial" w:cs="Arial"/>
        </w:rPr>
        <w:br/>
        <w:t>0491 808 958</w:t>
      </w:r>
      <w:r w:rsidR="00744497">
        <w:rPr>
          <w:rFonts w:ascii="Arial" w:hAnsi="Arial" w:cs="Arial"/>
        </w:rPr>
        <w:br/>
      </w:r>
      <w:hyperlink r:id="rId13" w:history="1">
        <w:r w:rsidR="00744497" w:rsidRPr="00705D1F">
          <w:rPr>
            <w:rStyle w:val="Hyperlink"/>
            <w:rFonts w:ascii="Arial" w:hAnsi="Arial" w:cs="Arial"/>
          </w:rPr>
          <w:t>Margaret.edwards@health.qld.gov.au</w:t>
        </w:r>
      </w:hyperlink>
      <w:r w:rsidR="00744497">
        <w:rPr>
          <w:rFonts w:ascii="Arial" w:hAnsi="Arial" w:cs="Arial"/>
        </w:rPr>
        <w:t xml:space="preserve"> </w:t>
      </w:r>
      <w:r w:rsidR="00547B2A">
        <w:rPr>
          <w:rFonts w:ascii="Arial" w:hAnsi="Arial" w:cs="Arial"/>
        </w:rPr>
        <w:br/>
      </w:r>
    </w:p>
    <w:p w14:paraId="1EC6C117" w14:textId="77777777" w:rsidR="005C12C7" w:rsidRDefault="589B27E0" w:rsidP="005C12C7">
      <w:pPr>
        <w:rPr>
          <w:rFonts w:ascii="Arial" w:hAnsi="Arial" w:cs="Arial"/>
        </w:rPr>
      </w:pPr>
      <w:r w:rsidRPr="73CD7979">
        <w:rPr>
          <w:rFonts w:ascii="Arial" w:hAnsi="Arial" w:cs="Arial"/>
        </w:rPr>
        <w:t>-</w:t>
      </w:r>
      <w:r w:rsidR="5BF58021" w:rsidRPr="73CD7979">
        <w:rPr>
          <w:rFonts w:ascii="Arial" w:hAnsi="Arial" w:cs="Arial"/>
        </w:rPr>
        <w:t>ENDS</w:t>
      </w:r>
      <w:r w:rsidRPr="73CD7979">
        <w:rPr>
          <w:rFonts w:ascii="Arial" w:hAnsi="Arial" w:cs="Arial"/>
        </w:rPr>
        <w:t>-</w:t>
      </w:r>
    </w:p>
    <w:p w14:paraId="2F031D99" w14:textId="49948C5F" w:rsidR="001825D6" w:rsidRPr="006D0900" w:rsidRDefault="7AB042DD" w:rsidP="73CD7979">
      <w:pPr>
        <w:spacing w:line="240" w:lineRule="auto"/>
        <w:rPr>
          <w:rFonts w:ascii="Arial" w:eastAsia="Arial" w:hAnsi="Arial" w:cs="Arial"/>
          <w:b/>
          <w:bCs/>
        </w:rPr>
      </w:pPr>
      <w:r w:rsidRPr="73CD7979">
        <w:rPr>
          <w:rFonts w:ascii="Arial" w:eastAsia="Arial" w:hAnsi="Arial" w:cs="Arial"/>
          <w:b/>
          <w:bCs/>
        </w:rPr>
        <w:t>What is advance care planning?</w:t>
      </w:r>
      <w:r w:rsidR="001825D6">
        <w:br/>
      </w:r>
      <w:r w:rsidRPr="00456F34">
        <w:rPr>
          <w:rFonts w:ascii="Arial" w:hAnsi="Arial" w:cs="Arial"/>
        </w:rPr>
        <w:t xml:space="preserve">Advance care planning </w:t>
      </w:r>
      <w:r w:rsidR="00456F34" w:rsidRPr="00456F34">
        <w:rPr>
          <w:rFonts w:ascii="Arial" w:hAnsi="Arial" w:cs="Arial"/>
        </w:rPr>
        <w:t>involves planning for your future health care. If you become seriously unwell and unable to communicate or make decisions about your own health care, who do you want to make them for you? What would you want them to do?</w:t>
      </w:r>
      <w:r w:rsidRPr="73CD7979">
        <w:rPr>
          <w:rFonts w:ascii="Arial" w:eastAsia="Arial" w:hAnsi="Arial" w:cs="Arial"/>
        </w:rPr>
        <w:t xml:space="preserve"> </w:t>
      </w:r>
    </w:p>
    <w:p w14:paraId="19DD04BD" w14:textId="77777777" w:rsidR="005E7570" w:rsidRPr="005E7570" w:rsidRDefault="00CF7DB4" w:rsidP="73CD7979">
      <w:pPr>
        <w:shd w:val="clear" w:color="auto" w:fill="FFFFFF" w:themeFill="background2"/>
        <w:spacing w:line="240" w:lineRule="auto"/>
        <w:rPr>
          <w:rFonts w:ascii="Arial" w:hAnsi="Arial" w:cs="Arial"/>
        </w:rPr>
      </w:pPr>
      <w:r>
        <w:br/>
      </w:r>
      <w:r w:rsidR="55AED0A3" w:rsidRPr="73CD7979">
        <w:rPr>
          <w:rFonts w:ascii="Arial" w:eastAsia="Arial" w:hAnsi="Arial" w:cs="Arial"/>
          <w:b/>
          <w:bCs/>
        </w:rPr>
        <w:t>About Advance Care Planning Australia</w:t>
      </w:r>
      <w:r w:rsidR="00EF5623">
        <w:rPr>
          <w:rFonts w:ascii="Arial" w:eastAsia="Arial" w:hAnsi="Arial" w:cs="Arial"/>
        </w:rPr>
        <w:br/>
      </w:r>
      <w:r w:rsidR="007262FF" w:rsidRPr="007262FF">
        <w:rPr>
          <w:rFonts w:ascii="Arial" w:eastAsia="Arial" w:hAnsi="Arial" w:cs="Arial"/>
        </w:rPr>
        <w:t xml:space="preserve">Advance Care Planning Australia™ (ACPA) is an Australian Government initiative administered by </w:t>
      </w:r>
      <w:r w:rsidR="00AD3C75" w:rsidRPr="007B7B57">
        <w:rPr>
          <w:rFonts w:ascii="Arial" w:eastAsia="Arial" w:hAnsi="Arial" w:cs="Arial"/>
        </w:rPr>
        <w:t>Brisbane South Palliative Care Collaborative, Metro South Health.</w:t>
      </w:r>
      <w:r w:rsidR="004B5AC0">
        <w:rPr>
          <w:rFonts w:ascii="Arial" w:eastAsia="Arial" w:hAnsi="Arial" w:cs="Arial"/>
        </w:rPr>
        <w:t xml:space="preserve"> </w:t>
      </w:r>
      <w:r w:rsidR="007262FF" w:rsidRPr="007262FF">
        <w:rPr>
          <w:rFonts w:ascii="Arial" w:eastAsia="Arial" w:hAnsi="Arial" w:cs="Arial"/>
        </w:rPr>
        <w:t>ACPA is the national voice on advance care planning and supports individuals, health and aged care providers to ensure people’s preferences and wishes for future health care are known and respected. We promote a national collaborative approach by focussing on improving advance care planning policy and systems, community awareness, understanding and uptake, workforce capability and quality monitoring and evidence.</w:t>
      </w:r>
      <w:r w:rsidR="005E7570">
        <w:rPr>
          <w:rFonts w:ascii="Arial" w:eastAsia="Arial" w:hAnsi="Arial" w:cs="Arial"/>
        </w:rPr>
        <w:t xml:space="preserve"> Visit </w:t>
      </w:r>
      <w:r w:rsidR="005E7570">
        <w:rPr>
          <w:rFonts w:ascii="Arial" w:hAnsi="Arial" w:cs="Arial"/>
        </w:rPr>
        <w:fldChar w:fldCharType="begin"/>
      </w:r>
      <w:r w:rsidR="005E7570">
        <w:rPr>
          <w:rFonts w:ascii="Arial" w:hAnsi="Arial" w:cs="Arial"/>
        </w:rPr>
        <w:instrText>HYPERLINK "http://</w:instrText>
      </w:r>
      <w:r w:rsidR="005E7570" w:rsidRPr="005E7570">
        <w:rPr>
          <w:rFonts w:ascii="Arial" w:hAnsi="Arial" w:cs="Arial"/>
        </w:rPr>
        <w:instrText>www.advancecareplanning.org.au</w:instrText>
      </w:r>
    </w:p>
    <w:p w14:paraId="4F0B756A" w14:textId="77777777" w:rsidR="005E7570" w:rsidRPr="00705D1F" w:rsidRDefault="005E7570" w:rsidP="73CD7979">
      <w:pPr>
        <w:shd w:val="clear" w:color="auto" w:fill="FFFFFF" w:themeFill="background2"/>
        <w:spacing w:line="240" w:lineRule="auto"/>
        <w:rPr>
          <w:rStyle w:val="Hyperlink"/>
          <w:rFonts w:ascii="Arial" w:hAnsi="Arial" w:cs="Arial"/>
        </w:rPr>
      </w:pPr>
      <w:r>
        <w:rPr>
          <w:rFonts w:ascii="Arial" w:hAnsi="Arial" w:cs="Arial"/>
        </w:rPr>
        <w:instrText>"</w:instrText>
      </w:r>
      <w:r>
        <w:rPr>
          <w:rFonts w:ascii="Arial" w:hAnsi="Arial" w:cs="Arial"/>
        </w:rPr>
      </w:r>
      <w:r>
        <w:rPr>
          <w:rFonts w:ascii="Arial" w:hAnsi="Arial" w:cs="Arial"/>
        </w:rPr>
        <w:fldChar w:fldCharType="separate"/>
      </w:r>
      <w:r w:rsidRPr="00705D1F">
        <w:rPr>
          <w:rStyle w:val="Hyperlink"/>
          <w:rFonts w:ascii="Arial" w:hAnsi="Arial" w:cs="Arial"/>
        </w:rPr>
        <w:t>www.advancecareplanning.org.au</w:t>
      </w:r>
    </w:p>
    <w:p w14:paraId="79C8C12A" w14:textId="77777777" w:rsidR="005E7570" w:rsidRDefault="005E7570" w:rsidP="007A589C">
      <w:pPr>
        <w:spacing w:line="264" w:lineRule="auto"/>
        <w:rPr>
          <w:rFonts w:ascii="Arial" w:hAnsi="Arial" w:cs="Arial"/>
        </w:rPr>
      </w:pPr>
      <w:r>
        <w:rPr>
          <w:rFonts w:ascii="Arial" w:hAnsi="Arial" w:cs="Arial"/>
        </w:rPr>
        <w:fldChar w:fldCharType="end"/>
      </w:r>
    </w:p>
    <w:p w14:paraId="71C56250" w14:textId="7109240A" w:rsidR="008D58D8" w:rsidRPr="005E7570" w:rsidRDefault="007A589C" w:rsidP="007A589C">
      <w:pPr>
        <w:spacing w:line="264" w:lineRule="auto"/>
        <w:rPr>
          <w:rFonts w:ascii="Arial" w:hAnsi="Arial" w:cs="Arial"/>
        </w:rPr>
      </w:pPr>
      <w:r w:rsidRPr="007A589C">
        <w:rPr>
          <w:rFonts w:ascii="Arial" w:hAnsi="Arial" w:cs="Arial"/>
          <w:b/>
          <w:bCs/>
        </w:rPr>
        <w:t>About Proveda</w:t>
      </w:r>
      <w:r w:rsidRPr="007A589C">
        <w:rPr>
          <w:rFonts w:ascii="Arial" w:hAnsi="Arial" w:cs="Arial"/>
        </w:rPr>
        <w:t xml:space="preserve"> (formerly Community Care Northern Beaches)</w:t>
      </w:r>
      <w:r w:rsidR="00E430B4">
        <w:rPr>
          <w:rFonts w:ascii="Arial" w:hAnsi="Arial" w:cs="Arial"/>
        </w:rPr>
        <w:br/>
      </w:r>
      <w:r w:rsidRPr="007A589C">
        <w:rPr>
          <w:rFonts w:ascii="Arial" w:hAnsi="Arial" w:cs="Arial"/>
        </w:rPr>
        <w:t>Established in 1994, Proveda is the Northern Sydney Region’s largest independent, not-for-profit, community-led organisation.  It runs a range of services and programs that support and connect community, with a focus in aged care, disability, mental health and end of life. Its vision is to support people, their families and carers, so they can live the life they want.</w:t>
      </w:r>
      <w:r w:rsidR="00E430B4">
        <w:rPr>
          <w:rFonts w:ascii="Arial" w:hAnsi="Arial" w:cs="Arial"/>
        </w:rPr>
        <w:t xml:space="preserve"> Visit </w:t>
      </w:r>
      <w:hyperlink r:id="rId14" w:history="1">
        <w:r w:rsidR="00E430B4" w:rsidRPr="00705D1F">
          <w:rPr>
            <w:rStyle w:val="Hyperlink"/>
            <w:rFonts w:ascii="Arial" w:hAnsi="Arial" w:cs="Arial"/>
            <w:bCs/>
          </w:rPr>
          <w:t>www.proveda.com.au</w:t>
        </w:r>
      </w:hyperlink>
      <w:r w:rsidR="00E430B4">
        <w:rPr>
          <w:rFonts w:ascii="Arial" w:hAnsi="Arial" w:cs="Arial"/>
          <w:bCs/>
        </w:rPr>
        <w:t xml:space="preserve"> </w:t>
      </w:r>
      <w:r w:rsidR="005D2456" w:rsidRPr="00BB6071">
        <w:rPr>
          <w:rFonts w:ascii="Arial" w:hAnsi="Arial" w:cs="Arial"/>
          <w:bCs/>
        </w:rPr>
        <w:br/>
      </w:r>
    </w:p>
    <w:sectPr w:rsidR="008D58D8" w:rsidRPr="005E7570" w:rsidSect="00904BE1">
      <w:headerReference w:type="default" r:id="rId15"/>
      <w:footerReference w:type="default" r:id="rId16"/>
      <w:headerReference w:type="first" r:id="rId17"/>
      <w:pgSz w:w="11906" w:h="16838"/>
      <w:pgMar w:top="1440" w:right="1191"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8190F" w14:textId="77777777" w:rsidR="00552987" w:rsidRDefault="00552987" w:rsidP="00C83E46">
      <w:pPr>
        <w:spacing w:after="0" w:line="240" w:lineRule="auto"/>
      </w:pPr>
      <w:r>
        <w:separator/>
      </w:r>
    </w:p>
  </w:endnote>
  <w:endnote w:type="continuationSeparator" w:id="0">
    <w:p w14:paraId="425DD9B2" w14:textId="77777777" w:rsidR="00552987" w:rsidRDefault="00552987" w:rsidP="00C8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909561"/>
      <w:docPartObj>
        <w:docPartGallery w:val="Page Numbers (Bottom of Page)"/>
        <w:docPartUnique/>
      </w:docPartObj>
    </w:sdtPr>
    <w:sdtEndPr>
      <w:rPr>
        <w:noProof/>
      </w:rPr>
    </w:sdtEndPr>
    <w:sdtContent>
      <w:p w14:paraId="0058FFF6" w14:textId="77777777" w:rsidR="00E97177" w:rsidRDefault="00E9717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D717C">
          <w:rPr>
            <w:noProof/>
          </w:rPr>
          <w:t>2</w:t>
        </w:r>
        <w:r>
          <w:rPr>
            <w:noProof/>
            <w:color w:val="2B579A"/>
            <w:shd w:val="clear" w:color="auto" w:fill="E6E6E6"/>
          </w:rPr>
          <w:fldChar w:fldCharType="end"/>
        </w:r>
      </w:p>
    </w:sdtContent>
  </w:sdt>
  <w:p w14:paraId="71602B26" w14:textId="4EE4EBBC" w:rsidR="00FB6CBD" w:rsidRPr="008A4F05" w:rsidRDefault="004F2E7C" w:rsidP="004F2E7C">
    <w:pPr>
      <w:pStyle w:val="Footer"/>
    </w:pPr>
    <w:r>
      <w:rPr>
        <w:noProof/>
      </w:rPr>
      <w:drawing>
        <wp:inline distT="0" distB="0" distL="0" distR="0" wp14:anchorId="33571908" wp14:editId="543E9AFE">
          <wp:extent cx="1682496" cy="302577"/>
          <wp:effectExtent l="0" t="0" r="0" b="2540"/>
          <wp:docPr id="175119411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19411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5368" cy="306690"/>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2E323" w14:textId="77777777" w:rsidR="00552987" w:rsidRDefault="00552987" w:rsidP="00C83E46">
      <w:pPr>
        <w:spacing w:after="0" w:line="240" w:lineRule="auto"/>
      </w:pPr>
      <w:r>
        <w:separator/>
      </w:r>
    </w:p>
  </w:footnote>
  <w:footnote w:type="continuationSeparator" w:id="0">
    <w:p w14:paraId="0589B970" w14:textId="77777777" w:rsidR="00552987" w:rsidRDefault="00552987" w:rsidP="00C83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9A04" w14:textId="68D9C311" w:rsidR="00711889" w:rsidRDefault="008D7E8D" w:rsidP="006D7593">
    <w:pPr>
      <w:pStyle w:val="Header"/>
      <w:tabs>
        <w:tab w:val="clear" w:pos="4513"/>
        <w:tab w:val="clear" w:pos="9026"/>
        <w:tab w:val="left" w:pos="6815"/>
      </w:tabs>
    </w:pPr>
    <w:r>
      <w:rPr>
        <w:rFonts w:ascii="Arial" w:hAnsi="Arial" w:cs="Arial"/>
        <w:noProof/>
        <w:sz w:val="20"/>
        <w:szCs w:val="20"/>
      </w:rPr>
      <w:drawing>
        <wp:anchor distT="0" distB="0" distL="114300" distR="114300" simplePos="0" relativeHeight="251666431" behindDoc="1" locked="0" layoutInCell="1" allowOverlap="1" wp14:anchorId="6265A321" wp14:editId="6F9DF718">
          <wp:simplePos x="0" y="0"/>
          <wp:positionH relativeFrom="column">
            <wp:posOffset>3330429</wp:posOffset>
          </wp:positionH>
          <wp:positionV relativeFrom="paragraph">
            <wp:posOffset>137014</wp:posOffset>
          </wp:positionV>
          <wp:extent cx="2622867" cy="597535"/>
          <wp:effectExtent l="0" t="0" r="6350" b="0"/>
          <wp:wrapNone/>
          <wp:docPr id="1465239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23943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46623" cy="602947"/>
                  </a:xfrm>
                  <a:prstGeom prst="rect">
                    <a:avLst/>
                  </a:prstGeom>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eastAsia="en-AU"/>
      </w:rPr>
      <w:drawing>
        <wp:anchor distT="0" distB="0" distL="114300" distR="114300" simplePos="0" relativeHeight="251665407" behindDoc="1" locked="0" layoutInCell="1" allowOverlap="1" wp14:anchorId="65025E4C" wp14:editId="3BEFC07B">
          <wp:simplePos x="0" y="0"/>
          <wp:positionH relativeFrom="margin">
            <wp:posOffset>0</wp:posOffset>
          </wp:positionH>
          <wp:positionV relativeFrom="paragraph">
            <wp:posOffset>162181</wp:posOffset>
          </wp:positionV>
          <wp:extent cx="2457450" cy="595538"/>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2466722" cy="597785"/>
                  </a:xfrm>
                  <a:prstGeom prst="rect">
                    <a:avLst/>
                  </a:prstGeom>
                </pic:spPr>
              </pic:pic>
            </a:graphicData>
          </a:graphic>
          <wp14:sizeRelH relativeFrom="margin">
            <wp14:pctWidth>0</wp14:pctWidth>
          </wp14:sizeRelH>
          <wp14:sizeRelV relativeFrom="margin">
            <wp14:pctHeight>0</wp14:pctHeight>
          </wp14:sizeRelV>
        </wp:anchor>
      </w:drawing>
    </w:r>
  </w:p>
  <w:p w14:paraId="0530E5CC" w14:textId="73975F41" w:rsidR="00711889" w:rsidRDefault="00711889" w:rsidP="008D7E8D">
    <w:pPr>
      <w:pStyle w:val="Pa1"/>
      <w:spacing w:line="240" w:lineRule="auto"/>
      <w:ind w:left="5760"/>
      <w:jc w:val="right"/>
      <w:rPr>
        <w:rFonts w:ascii="Arial" w:hAnsi="Arial" w:cs="Arial"/>
        <w:b/>
        <w:sz w:val="20"/>
        <w:szCs w:val="20"/>
      </w:rPr>
    </w:pPr>
    <w:r w:rsidRPr="008000E9">
      <w:rPr>
        <w:rFonts w:ascii="Arial" w:hAnsi="Arial" w:cs="Arial"/>
        <w:sz w:val="20"/>
        <w:szCs w:val="20"/>
      </w:rPr>
      <w:tab/>
    </w:r>
  </w:p>
  <w:p w14:paraId="458D9F48" w14:textId="77777777" w:rsidR="008D7E8D" w:rsidRDefault="008D7E8D" w:rsidP="008D7E8D">
    <w:pPr>
      <w:pStyle w:val="Default"/>
    </w:pPr>
  </w:p>
  <w:p w14:paraId="0F5CDDF9" w14:textId="77777777" w:rsidR="008D7E8D" w:rsidRPr="008D7E8D" w:rsidRDefault="008D7E8D" w:rsidP="008D7E8D">
    <w:pPr>
      <w:pStyle w:val="Default"/>
    </w:pPr>
  </w:p>
  <w:p w14:paraId="3FEC71B7" w14:textId="77777777" w:rsidR="00711889" w:rsidRPr="008000E9" w:rsidRDefault="00711889" w:rsidP="005F6560">
    <w:pPr>
      <w:pStyle w:val="Pa1"/>
      <w:spacing w:line="240" w:lineRule="auto"/>
      <w:jc w:val="right"/>
      <w:rPr>
        <w:rFonts w:ascii="Arial" w:hAnsi="Arial" w:cs="Arial"/>
      </w:rPr>
    </w:pPr>
    <w:r w:rsidRPr="008000E9">
      <w:rPr>
        <w:rFonts w:ascii="Arial" w:hAnsi="Arial" w:cs="Arial"/>
        <w:sz w:val="20"/>
        <w:szCs w:val="20"/>
      </w:rPr>
      <w:tab/>
    </w:r>
    <w:r w:rsidRPr="008000E9">
      <w:rPr>
        <w:rFonts w:ascii="Arial" w:hAnsi="Arial" w:cs="Arial"/>
        <w:sz w:val="20"/>
        <w:szCs w:val="20"/>
      </w:rPr>
      <w:tab/>
    </w:r>
    <w:r w:rsidRPr="008000E9">
      <w:rPr>
        <w:rFonts w:ascii="Arial" w:hAnsi="Arial" w:cs="Arial"/>
        <w:sz w:val="20"/>
        <w:szCs w:val="20"/>
      </w:rPr>
      <w:tab/>
    </w:r>
    <w:r w:rsidRPr="008000E9">
      <w:rPr>
        <w:rFonts w:ascii="Arial" w:hAnsi="Arial" w:cs="Arial"/>
        <w:sz w:val="20"/>
        <w:szCs w:val="20"/>
      </w:rPr>
      <w:tab/>
    </w:r>
    <w:r w:rsidRPr="008000E9">
      <w:rPr>
        <w:rFonts w:ascii="Arial" w:hAnsi="Arial" w:cs="Arial"/>
        <w:sz w:val="20"/>
        <w:szCs w:val="20"/>
      </w:rPr>
      <w:tab/>
    </w:r>
    <w:r w:rsidRPr="008000E9">
      <w:rPr>
        <w:rFonts w:ascii="Arial" w:hAnsi="Arial" w:cs="Arial"/>
        <w:sz w:val="20"/>
        <w:szCs w:val="20"/>
      </w:rPr>
      <w:tab/>
    </w:r>
    <w:r w:rsidRPr="008000E9">
      <w:rPr>
        <w:rFonts w:ascii="Arial" w:hAnsi="Arial" w:cs="Arial"/>
        <w:sz w:val="20"/>
        <w:szCs w:val="20"/>
      </w:rPr>
      <w:tab/>
    </w:r>
    <w:r w:rsidRPr="008000E9">
      <w:rPr>
        <w:rFonts w:ascii="Arial" w:hAnsi="Arial" w:cs="Arial"/>
        <w:sz w:val="20"/>
        <w:szCs w:val="20"/>
      </w:rPr>
      <w:tab/>
    </w:r>
  </w:p>
  <w:p w14:paraId="6CD35291" w14:textId="77777777" w:rsidR="00711889" w:rsidRDefault="00711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CC89" w14:textId="77777777" w:rsidR="00711889" w:rsidRDefault="00711889" w:rsidP="00833524">
    <w:pPr>
      <w:pStyle w:val="Pa1"/>
      <w:jc w:val="right"/>
      <w:rPr>
        <w:rFonts w:cs="Montserrat"/>
        <w:color w:val="68B4B2"/>
        <w:sz w:val="11"/>
        <w:szCs w:val="11"/>
      </w:rPr>
    </w:pPr>
    <w:r>
      <w:rPr>
        <w:noProof/>
        <w:color w:val="2B579A"/>
        <w:shd w:val="clear" w:color="auto" w:fill="E6E6E6"/>
        <w:lang w:eastAsia="en-AU"/>
      </w:rPr>
      <w:drawing>
        <wp:anchor distT="0" distB="0" distL="114300" distR="114300" simplePos="0" relativeHeight="251664383" behindDoc="1" locked="0" layoutInCell="1" allowOverlap="1" wp14:anchorId="1C694DCF" wp14:editId="0EDAB520">
          <wp:simplePos x="0" y="0"/>
          <wp:positionH relativeFrom="column">
            <wp:posOffset>0</wp:posOffset>
          </wp:positionH>
          <wp:positionV relativeFrom="paragraph">
            <wp:posOffset>-3531</wp:posOffset>
          </wp:positionV>
          <wp:extent cx="1702420" cy="507739"/>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20" cy="507739"/>
                  </a:xfrm>
                  <a:prstGeom prst="rect">
                    <a:avLst/>
                  </a:prstGeom>
                </pic:spPr>
              </pic:pic>
            </a:graphicData>
          </a:graphic>
        </wp:anchor>
      </w:drawing>
    </w:r>
    <w:r>
      <w:tab/>
    </w:r>
    <w:r w:rsidR="49DED4F9" w:rsidRPr="00833524">
      <w:rPr>
        <w:rFonts w:cs="Montserrat"/>
        <w:color w:val="68B4B2"/>
        <w:sz w:val="11"/>
        <w:szCs w:val="11"/>
      </w:rPr>
      <w:t>ADVANCECAREPLANNING.ORG.AU</w:t>
    </w:r>
  </w:p>
  <w:p w14:paraId="142A8E78" w14:textId="77777777" w:rsidR="00711889" w:rsidRDefault="00711889" w:rsidP="00833524">
    <w:pPr>
      <w:pStyle w:val="Pa1"/>
      <w:spacing w:line="240" w:lineRule="auto"/>
      <w:jc w:val="right"/>
      <w:rPr>
        <w:rFonts w:cs="Montserrat"/>
        <w:color w:val="D85753"/>
        <w:sz w:val="11"/>
        <w:szCs w:val="11"/>
      </w:rPr>
    </w:pPr>
    <w:r w:rsidRPr="00833524">
      <w:rPr>
        <w:rFonts w:cs="Montserrat"/>
        <w:color w:val="D85753"/>
        <w:sz w:val="11"/>
        <w:szCs w:val="11"/>
      </w:rPr>
      <w:t>ACPA@AUSTIN.ORG.AU</w:t>
    </w:r>
    <w:r>
      <w:rPr>
        <w:rFonts w:cs="Montserrat"/>
        <w:color w:val="D85753"/>
        <w:sz w:val="11"/>
        <w:szCs w:val="11"/>
      </w:rPr>
      <w:t xml:space="preserve"> </w:t>
    </w:r>
  </w:p>
  <w:p w14:paraId="3FA85E3F" w14:textId="77777777" w:rsidR="00711889" w:rsidRDefault="00711889" w:rsidP="00833524">
    <w:pPr>
      <w:pStyle w:val="Pa1"/>
      <w:spacing w:line="240" w:lineRule="auto"/>
      <w:jc w:val="right"/>
      <w:rPr>
        <w:rFonts w:cs="Montserrat"/>
        <w:color w:val="D85753"/>
        <w:sz w:val="11"/>
        <w:szCs w:val="11"/>
      </w:rPr>
    </w:pPr>
    <w:r w:rsidRPr="00833524">
      <w:rPr>
        <w:rFonts w:cs="Montserrat"/>
        <w:color w:val="D85753"/>
        <w:sz w:val="11"/>
        <w:szCs w:val="11"/>
      </w:rPr>
      <w:t>+613 9496 5660</w:t>
    </w:r>
  </w:p>
  <w:p w14:paraId="393469C2" w14:textId="77777777" w:rsidR="00711889" w:rsidRPr="00833524" w:rsidRDefault="00711889" w:rsidP="00833524">
    <w:pPr>
      <w:pStyle w:val="Default"/>
    </w:pPr>
  </w:p>
  <w:p w14:paraId="2ACA0D45" w14:textId="77777777" w:rsidR="00711889" w:rsidRDefault="00711889" w:rsidP="00833524">
    <w:pPr>
      <w:pStyle w:val="Header"/>
      <w:jc w:val="right"/>
      <w:rPr>
        <w:rStyle w:val="A1"/>
      </w:rPr>
    </w:pPr>
    <w:r>
      <w:rPr>
        <w:rStyle w:val="A1"/>
      </w:rPr>
      <w:t xml:space="preserve">AUSTIN HOSPITAL </w:t>
    </w:r>
  </w:p>
  <w:p w14:paraId="246BE915" w14:textId="77777777" w:rsidR="00711889" w:rsidRDefault="00711889" w:rsidP="00833524">
    <w:pPr>
      <w:pStyle w:val="Header"/>
      <w:jc w:val="right"/>
    </w:pPr>
    <w:r>
      <w:rPr>
        <w:rStyle w:val="A1"/>
      </w:rPr>
      <w:t xml:space="preserve">PO BOX 5555 </w:t>
    </w:r>
  </w:p>
  <w:p w14:paraId="5AD99C60" w14:textId="77777777" w:rsidR="00711889" w:rsidRDefault="00711889" w:rsidP="00833524">
    <w:pPr>
      <w:pStyle w:val="Header"/>
      <w:jc w:val="right"/>
      <w:rPr>
        <w:rStyle w:val="A1"/>
      </w:rPr>
    </w:pPr>
    <w:r>
      <w:rPr>
        <w:rStyle w:val="A1"/>
      </w:rPr>
      <w:t>HEIDELBERG VIC 3084</w:t>
    </w:r>
  </w:p>
  <w:p w14:paraId="6950EF3B" w14:textId="77777777" w:rsidR="00711889" w:rsidRDefault="00711889" w:rsidP="00833524">
    <w:pPr>
      <w:pStyle w:val="Header"/>
      <w:jc w:val="right"/>
    </w:pPr>
  </w:p>
  <w:p w14:paraId="60F69AE6" w14:textId="77777777" w:rsidR="00711889" w:rsidRDefault="00711889" w:rsidP="00835787">
    <w:pPr>
      <w:pStyle w:val="Header"/>
      <w:ind w:firstLine="720"/>
    </w:pPr>
  </w:p>
  <w:p w14:paraId="6FA15C0B" w14:textId="77777777" w:rsidR="00711889" w:rsidRDefault="00711889">
    <w:pPr>
      <w:pStyle w:val="Header"/>
    </w:pPr>
  </w:p>
</w:hdr>
</file>

<file path=word/intelligence.xml><?xml version="1.0" encoding="utf-8"?>
<int:Intelligence xmlns:int="http://schemas.microsoft.com/office/intelligence/2019/intelligence">
  <int:IntelligenceSettings/>
  <int:Manifest>
    <int:WordHash hashCode="gOigg3B4VG+1IR" id="iLVBcrE0"/>
    <int:WordHash hashCode="PfsYGMda3dsioY" id="9nm2TVDl"/>
    <int:ParagraphRange paragraphId="426162809" textId="1475973527" start="400" length="15" invalidationStart="400" invalidationLength="15" id="pIbZWa48"/>
    <int:ParagraphRange paragraphId="1599161103" textId="111634782" start="233" length="5" invalidationStart="233" invalidationLength="5" id="67OMTonc"/>
    <int:WordHash hashCode="CvKHRr8t+RaFKl" id="0r0ZLNNH"/>
    <int:WordHash hashCode="5fqgXGBsITxlSM" id="YvJIFfwD"/>
  </int:Manifest>
  <int:Observations>
    <int:Content id="iLVBcrE0">
      <int:Rejection type="LegacyProofing"/>
    </int:Content>
    <int:Content id="9nm2TVDl">
      <int:Rejection type="LegacyProofing"/>
    </int:Content>
    <int:Content id="pIbZWa48">
      <int:Rejection type="LegacyProofing"/>
    </int:Content>
    <int:Content id="67OMTonc">
      <int:Rejection type="LegacyProofing"/>
    </int:Content>
    <int:Content id="0r0ZLNNH">
      <int:Rejection type="AugLoop_Text_Critique"/>
    </int:Content>
    <int:Content id="YvJIFfwD">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7DB"/>
    <w:multiLevelType w:val="hybridMultilevel"/>
    <w:tmpl w:val="BD18B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5368D"/>
    <w:multiLevelType w:val="hybridMultilevel"/>
    <w:tmpl w:val="DAB87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E26BCD"/>
    <w:multiLevelType w:val="hybridMultilevel"/>
    <w:tmpl w:val="F4CE25AA"/>
    <w:lvl w:ilvl="0" w:tplc="D130C71C">
      <w:start w:val="40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0C6ADB"/>
    <w:multiLevelType w:val="hybridMultilevel"/>
    <w:tmpl w:val="68B4304E"/>
    <w:lvl w:ilvl="0" w:tplc="896EB2BA">
      <w:start w:val="1"/>
      <w:numFmt w:val="bullet"/>
      <w:lvlText w:val=""/>
      <w:lvlJc w:val="left"/>
      <w:pPr>
        <w:ind w:left="720" w:hanging="360"/>
      </w:pPr>
      <w:rPr>
        <w:rFonts w:ascii="Symbol" w:hAnsi="Symbol" w:hint="default"/>
      </w:rPr>
    </w:lvl>
    <w:lvl w:ilvl="1" w:tplc="1214FF40">
      <w:start w:val="1"/>
      <w:numFmt w:val="bullet"/>
      <w:lvlText w:val="o"/>
      <w:lvlJc w:val="left"/>
      <w:pPr>
        <w:ind w:left="1440" w:hanging="360"/>
      </w:pPr>
      <w:rPr>
        <w:rFonts w:ascii="Courier New" w:hAnsi="Courier New" w:hint="default"/>
      </w:rPr>
    </w:lvl>
    <w:lvl w:ilvl="2" w:tplc="E394657E">
      <w:start w:val="1"/>
      <w:numFmt w:val="bullet"/>
      <w:lvlText w:val=""/>
      <w:lvlJc w:val="left"/>
      <w:pPr>
        <w:ind w:left="2160" w:hanging="360"/>
      </w:pPr>
      <w:rPr>
        <w:rFonts w:ascii="Wingdings" w:hAnsi="Wingdings" w:hint="default"/>
      </w:rPr>
    </w:lvl>
    <w:lvl w:ilvl="3" w:tplc="FBD82F68">
      <w:start w:val="1"/>
      <w:numFmt w:val="bullet"/>
      <w:lvlText w:val=""/>
      <w:lvlJc w:val="left"/>
      <w:pPr>
        <w:ind w:left="2880" w:hanging="360"/>
      </w:pPr>
      <w:rPr>
        <w:rFonts w:ascii="Symbol" w:hAnsi="Symbol" w:hint="default"/>
      </w:rPr>
    </w:lvl>
    <w:lvl w:ilvl="4" w:tplc="F566E542">
      <w:start w:val="1"/>
      <w:numFmt w:val="bullet"/>
      <w:lvlText w:val="o"/>
      <w:lvlJc w:val="left"/>
      <w:pPr>
        <w:ind w:left="3600" w:hanging="360"/>
      </w:pPr>
      <w:rPr>
        <w:rFonts w:ascii="Courier New" w:hAnsi="Courier New" w:hint="default"/>
      </w:rPr>
    </w:lvl>
    <w:lvl w:ilvl="5" w:tplc="AC803BF6">
      <w:start w:val="1"/>
      <w:numFmt w:val="bullet"/>
      <w:lvlText w:val=""/>
      <w:lvlJc w:val="left"/>
      <w:pPr>
        <w:ind w:left="4320" w:hanging="360"/>
      </w:pPr>
      <w:rPr>
        <w:rFonts w:ascii="Wingdings" w:hAnsi="Wingdings" w:hint="default"/>
      </w:rPr>
    </w:lvl>
    <w:lvl w:ilvl="6" w:tplc="A0E0188A">
      <w:start w:val="1"/>
      <w:numFmt w:val="bullet"/>
      <w:lvlText w:val=""/>
      <w:lvlJc w:val="left"/>
      <w:pPr>
        <w:ind w:left="5040" w:hanging="360"/>
      </w:pPr>
      <w:rPr>
        <w:rFonts w:ascii="Symbol" w:hAnsi="Symbol" w:hint="default"/>
      </w:rPr>
    </w:lvl>
    <w:lvl w:ilvl="7" w:tplc="ED92B8E2">
      <w:start w:val="1"/>
      <w:numFmt w:val="bullet"/>
      <w:lvlText w:val="o"/>
      <w:lvlJc w:val="left"/>
      <w:pPr>
        <w:ind w:left="5760" w:hanging="360"/>
      </w:pPr>
      <w:rPr>
        <w:rFonts w:ascii="Courier New" w:hAnsi="Courier New" w:hint="default"/>
      </w:rPr>
    </w:lvl>
    <w:lvl w:ilvl="8" w:tplc="3EA235CC">
      <w:start w:val="1"/>
      <w:numFmt w:val="bullet"/>
      <w:lvlText w:val=""/>
      <w:lvlJc w:val="left"/>
      <w:pPr>
        <w:ind w:left="6480" w:hanging="360"/>
      </w:pPr>
      <w:rPr>
        <w:rFonts w:ascii="Wingdings" w:hAnsi="Wingdings" w:hint="default"/>
      </w:rPr>
    </w:lvl>
  </w:abstractNum>
  <w:abstractNum w:abstractNumId="4" w15:restartNumberingAfterBreak="0">
    <w:nsid w:val="3E8F3775"/>
    <w:multiLevelType w:val="hybridMultilevel"/>
    <w:tmpl w:val="1E32B8F4"/>
    <w:lvl w:ilvl="0" w:tplc="C15EBF94">
      <w:start w:val="40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572302"/>
    <w:multiLevelType w:val="hybridMultilevel"/>
    <w:tmpl w:val="5F9E8BEE"/>
    <w:lvl w:ilvl="0" w:tplc="BA2CE2F4">
      <w:start w:val="1"/>
      <w:numFmt w:val="bullet"/>
      <w:lvlText w:val=""/>
      <w:lvlJc w:val="left"/>
      <w:pPr>
        <w:ind w:left="720" w:hanging="360"/>
      </w:pPr>
      <w:rPr>
        <w:rFonts w:ascii="Symbol" w:hAnsi="Symbol" w:hint="default"/>
      </w:rPr>
    </w:lvl>
    <w:lvl w:ilvl="1" w:tplc="333AA688">
      <w:start w:val="1"/>
      <w:numFmt w:val="bullet"/>
      <w:lvlText w:val="o"/>
      <w:lvlJc w:val="left"/>
      <w:pPr>
        <w:ind w:left="1440" w:hanging="360"/>
      </w:pPr>
      <w:rPr>
        <w:rFonts w:ascii="Courier New" w:hAnsi="Courier New" w:hint="default"/>
      </w:rPr>
    </w:lvl>
    <w:lvl w:ilvl="2" w:tplc="5B66AB5A">
      <w:start w:val="1"/>
      <w:numFmt w:val="bullet"/>
      <w:lvlText w:val=""/>
      <w:lvlJc w:val="left"/>
      <w:pPr>
        <w:ind w:left="2160" w:hanging="360"/>
      </w:pPr>
      <w:rPr>
        <w:rFonts w:ascii="Wingdings" w:hAnsi="Wingdings" w:hint="default"/>
      </w:rPr>
    </w:lvl>
    <w:lvl w:ilvl="3" w:tplc="23409674">
      <w:start w:val="1"/>
      <w:numFmt w:val="bullet"/>
      <w:lvlText w:val=""/>
      <w:lvlJc w:val="left"/>
      <w:pPr>
        <w:ind w:left="2880" w:hanging="360"/>
      </w:pPr>
      <w:rPr>
        <w:rFonts w:ascii="Symbol" w:hAnsi="Symbol" w:hint="default"/>
      </w:rPr>
    </w:lvl>
    <w:lvl w:ilvl="4" w:tplc="6AE42268">
      <w:start w:val="1"/>
      <w:numFmt w:val="bullet"/>
      <w:lvlText w:val="o"/>
      <w:lvlJc w:val="left"/>
      <w:pPr>
        <w:ind w:left="3600" w:hanging="360"/>
      </w:pPr>
      <w:rPr>
        <w:rFonts w:ascii="Courier New" w:hAnsi="Courier New" w:hint="default"/>
      </w:rPr>
    </w:lvl>
    <w:lvl w:ilvl="5" w:tplc="6AF84982">
      <w:start w:val="1"/>
      <w:numFmt w:val="bullet"/>
      <w:lvlText w:val=""/>
      <w:lvlJc w:val="left"/>
      <w:pPr>
        <w:ind w:left="4320" w:hanging="360"/>
      </w:pPr>
      <w:rPr>
        <w:rFonts w:ascii="Wingdings" w:hAnsi="Wingdings" w:hint="default"/>
      </w:rPr>
    </w:lvl>
    <w:lvl w:ilvl="6" w:tplc="7E38BB3C">
      <w:start w:val="1"/>
      <w:numFmt w:val="bullet"/>
      <w:lvlText w:val=""/>
      <w:lvlJc w:val="left"/>
      <w:pPr>
        <w:ind w:left="5040" w:hanging="360"/>
      </w:pPr>
      <w:rPr>
        <w:rFonts w:ascii="Symbol" w:hAnsi="Symbol" w:hint="default"/>
      </w:rPr>
    </w:lvl>
    <w:lvl w:ilvl="7" w:tplc="896EC4E8">
      <w:start w:val="1"/>
      <w:numFmt w:val="bullet"/>
      <w:lvlText w:val="o"/>
      <w:lvlJc w:val="left"/>
      <w:pPr>
        <w:ind w:left="5760" w:hanging="360"/>
      </w:pPr>
      <w:rPr>
        <w:rFonts w:ascii="Courier New" w:hAnsi="Courier New" w:hint="default"/>
      </w:rPr>
    </w:lvl>
    <w:lvl w:ilvl="8" w:tplc="7CF2E810">
      <w:start w:val="1"/>
      <w:numFmt w:val="bullet"/>
      <w:lvlText w:val=""/>
      <w:lvlJc w:val="left"/>
      <w:pPr>
        <w:ind w:left="6480" w:hanging="360"/>
      </w:pPr>
      <w:rPr>
        <w:rFonts w:ascii="Wingdings" w:hAnsi="Wingdings" w:hint="default"/>
      </w:rPr>
    </w:lvl>
  </w:abstractNum>
  <w:abstractNum w:abstractNumId="6" w15:restartNumberingAfterBreak="0">
    <w:nsid w:val="64BB35FC"/>
    <w:multiLevelType w:val="hybridMultilevel"/>
    <w:tmpl w:val="C64E1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7318141">
    <w:abstractNumId w:val="3"/>
  </w:num>
  <w:num w:numId="2" w16cid:durableId="810903727">
    <w:abstractNumId w:val="5"/>
  </w:num>
  <w:num w:numId="3" w16cid:durableId="1078016499">
    <w:abstractNumId w:val="6"/>
  </w:num>
  <w:num w:numId="4" w16cid:durableId="368997414">
    <w:abstractNumId w:val="2"/>
  </w:num>
  <w:num w:numId="5" w16cid:durableId="1174804801">
    <w:abstractNumId w:val="4"/>
  </w:num>
  <w:num w:numId="6" w16cid:durableId="2133551822">
    <w:abstractNumId w:val="1"/>
  </w:num>
  <w:num w:numId="7" w16cid:durableId="510992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0E9"/>
    <w:rsid w:val="00006125"/>
    <w:rsid w:val="000063E3"/>
    <w:rsid w:val="0004279A"/>
    <w:rsid w:val="00043997"/>
    <w:rsid w:val="000544A1"/>
    <w:rsid w:val="000554B8"/>
    <w:rsid w:val="00055958"/>
    <w:rsid w:val="000620CD"/>
    <w:rsid w:val="00064AB4"/>
    <w:rsid w:val="000729EF"/>
    <w:rsid w:val="00072A20"/>
    <w:rsid w:val="00076B28"/>
    <w:rsid w:val="00091A9F"/>
    <w:rsid w:val="00095454"/>
    <w:rsid w:val="000A7CB4"/>
    <w:rsid w:val="000E3F04"/>
    <w:rsid w:val="000E779F"/>
    <w:rsid w:val="000F58CD"/>
    <w:rsid w:val="00101064"/>
    <w:rsid w:val="00102A69"/>
    <w:rsid w:val="001106BD"/>
    <w:rsid w:val="00113C57"/>
    <w:rsid w:val="00123F68"/>
    <w:rsid w:val="001249AE"/>
    <w:rsid w:val="00134C25"/>
    <w:rsid w:val="00137BEC"/>
    <w:rsid w:val="00151838"/>
    <w:rsid w:val="00155F46"/>
    <w:rsid w:val="001723AE"/>
    <w:rsid w:val="001736A4"/>
    <w:rsid w:val="00175E2A"/>
    <w:rsid w:val="001825D6"/>
    <w:rsid w:val="00191431"/>
    <w:rsid w:val="001B2D41"/>
    <w:rsid w:val="001B7227"/>
    <w:rsid w:val="001C4F34"/>
    <w:rsid w:val="001D1D9A"/>
    <w:rsid w:val="001D3020"/>
    <w:rsid w:val="001E7AA9"/>
    <w:rsid w:val="001F3035"/>
    <w:rsid w:val="00204564"/>
    <w:rsid w:val="00212550"/>
    <w:rsid w:val="00215A79"/>
    <w:rsid w:val="00227B03"/>
    <w:rsid w:val="00247FA2"/>
    <w:rsid w:val="00257D1E"/>
    <w:rsid w:val="00260239"/>
    <w:rsid w:val="00265C91"/>
    <w:rsid w:val="0027001D"/>
    <w:rsid w:val="0027041F"/>
    <w:rsid w:val="00273109"/>
    <w:rsid w:val="00275B43"/>
    <w:rsid w:val="00281F51"/>
    <w:rsid w:val="0028264E"/>
    <w:rsid w:val="0028651A"/>
    <w:rsid w:val="0029153E"/>
    <w:rsid w:val="002A00F2"/>
    <w:rsid w:val="002A6EC2"/>
    <w:rsid w:val="002B67C8"/>
    <w:rsid w:val="002C141B"/>
    <w:rsid w:val="002C50F6"/>
    <w:rsid w:val="002C64FB"/>
    <w:rsid w:val="002C7D08"/>
    <w:rsid w:val="002D6716"/>
    <w:rsid w:val="002E2631"/>
    <w:rsid w:val="002F08A0"/>
    <w:rsid w:val="002F64F4"/>
    <w:rsid w:val="0030131A"/>
    <w:rsid w:val="003055E0"/>
    <w:rsid w:val="003076FC"/>
    <w:rsid w:val="003212A7"/>
    <w:rsid w:val="00347414"/>
    <w:rsid w:val="00347A74"/>
    <w:rsid w:val="00350876"/>
    <w:rsid w:val="0035359E"/>
    <w:rsid w:val="00356602"/>
    <w:rsid w:val="00360EC0"/>
    <w:rsid w:val="003611BA"/>
    <w:rsid w:val="00365BBB"/>
    <w:rsid w:val="00381162"/>
    <w:rsid w:val="00381780"/>
    <w:rsid w:val="00384776"/>
    <w:rsid w:val="003905C1"/>
    <w:rsid w:val="00395680"/>
    <w:rsid w:val="003A1D26"/>
    <w:rsid w:val="003A7044"/>
    <w:rsid w:val="003B29C5"/>
    <w:rsid w:val="003C3283"/>
    <w:rsid w:val="003E0047"/>
    <w:rsid w:val="003E73D0"/>
    <w:rsid w:val="003F358B"/>
    <w:rsid w:val="0041796D"/>
    <w:rsid w:val="0042098F"/>
    <w:rsid w:val="00426896"/>
    <w:rsid w:val="0043773E"/>
    <w:rsid w:val="00437FF6"/>
    <w:rsid w:val="004466D8"/>
    <w:rsid w:val="00456F34"/>
    <w:rsid w:val="004647F5"/>
    <w:rsid w:val="0047194A"/>
    <w:rsid w:val="00473AA2"/>
    <w:rsid w:val="00475E41"/>
    <w:rsid w:val="00481860"/>
    <w:rsid w:val="00494C38"/>
    <w:rsid w:val="004A2F38"/>
    <w:rsid w:val="004A438E"/>
    <w:rsid w:val="004B0847"/>
    <w:rsid w:val="004B5332"/>
    <w:rsid w:val="004B5AC0"/>
    <w:rsid w:val="004D107A"/>
    <w:rsid w:val="004D1256"/>
    <w:rsid w:val="004F2E7C"/>
    <w:rsid w:val="004F7E24"/>
    <w:rsid w:val="00505D06"/>
    <w:rsid w:val="00512D6B"/>
    <w:rsid w:val="00525742"/>
    <w:rsid w:val="005306FB"/>
    <w:rsid w:val="00534251"/>
    <w:rsid w:val="00543029"/>
    <w:rsid w:val="00546892"/>
    <w:rsid w:val="00547B2A"/>
    <w:rsid w:val="0055104C"/>
    <w:rsid w:val="00552987"/>
    <w:rsid w:val="00552D25"/>
    <w:rsid w:val="005540AE"/>
    <w:rsid w:val="0055421A"/>
    <w:rsid w:val="00575AF6"/>
    <w:rsid w:val="00582B6E"/>
    <w:rsid w:val="00582DA3"/>
    <w:rsid w:val="005921DD"/>
    <w:rsid w:val="005A11F9"/>
    <w:rsid w:val="005A407D"/>
    <w:rsid w:val="005B684F"/>
    <w:rsid w:val="005B7D3C"/>
    <w:rsid w:val="005C0A77"/>
    <w:rsid w:val="005C12C7"/>
    <w:rsid w:val="005CC5C0"/>
    <w:rsid w:val="005D2456"/>
    <w:rsid w:val="005D7F41"/>
    <w:rsid w:val="005E7570"/>
    <w:rsid w:val="005F05F5"/>
    <w:rsid w:val="005F6560"/>
    <w:rsid w:val="005F6912"/>
    <w:rsid w:val="00600DBE"/>
    <w:rsid w:val="006040E1"/>
    <w:rsid w:val="006135CE"/>
    <w:rsid w:val="006205CF"/>
    <w:rsid w:val="0062083E"/>
    <w:rsid w:val="00624511"/>
    <w:rsid w:val="00625EFD"/>
    <w:rsid w:val="006309EE"/>
    <w:rsid w:val="006340DC"/>
    <w:rsid w:val="00645E7E"/>
    <w:rsid w:val="00646E1F"/>
    <w:rsid w:val="00647615"/>
    <w:rsid w:val="00650414"/>
    <w:rsid w:val="0065146B"/>
    <w:rsid w:val="00653944"/>
    <w:rsid w:val="00662C4E"/>
    <w:rsid w:val="0066359D"/>
    <w:rsid w:val="00671F98"/>
    <w:rsid w:val="00672167"/>
    <w:rsid w:val="006762F0"/>
    <w:rsid w:val="00683F01"/>
    <w:rsid w:val="006C5FC4"/>
    <w:rsid w:val="006D0900"/>
    <w:rsid w:val="006D7593"/>
    <w:rsid w:val="006D7673"/>
    <w:rsid w:val="006D76D9"/>
    <w:rsid w:val="006E354A"/>
    <w:rsid w:val="006F1C0F"/>
    <w:rsid w:val="006F7ED6"/>
    <w:rsid w:val="00702B5D"/>
    <w:rsid w:val="00711889"/>
    <w:rsid w:val="00711E97"/>
    <w:rsid w:val="00720EAB"/>
    <w:rsid w:val="007218A2"/>
    <w:rsid w:val="00722D83"/>
    <w:rsid w:val="00725FAC"/>
    <w:rsid w:val="007262FF"/>
    <w:rsid w:val="0073723C"/>
    <w:rsid w:val="00744497"/>
    <w:rsid w:val="00753820"/>
    <w:rsid w:val="0076755B"/>
    <w:rsid w:val="00785435"/>
    <w:rsid w:val="007864A0"/>
    <w:rsid w:val="007A2672"/>
    <w:rsid w:val="007A589C"/>
    <w:rsid w:val="007B3907"/>
    <w:rsid w:val="007B7865"/>
    <w:rsid w:val="007B7B57"/>
    <w:rsid w:val="007C126B"/>
    <w:rsid w:val="007C35DE"/>
    <w:rsid w:val="007C5182"/>
    <w:rsid w:val="007D2CFE"/>
    <w:rsid w:val="007E1DDF"/>
    <w:rsid w:val="007E352E"/>
    <w:rsid w:val="007E368E"/>
    <w:rsid w:val="007F455C"/>
    <w:rsid w:val="008000E9"/>
    <w:rsid w:val="00800A5C"/>
    <w:rsid w:val="00801C61"/>
    <w:rsid w:val="00802DA2"/>
    <w:rsid w:val="00832D50"/>
    <w:rsid w:val="00833524"/>
    <w:rsid w:val="00835787"/>
    <w:rsid w:val="008461ED"/>
    <w:rsid w:val="00863544"/>
    <w:rsid w:val="008751EF"/>
    <w:rsid w:val="008847DA"/>
    <w:rsid w:val="008965D6"/>
    <w:rsid w:val="008972D7"/>
    <w:rsid w:val="008A0246"/>
    <w:rsid w:val="008A1F54"/>
    <w:rsid w:val="008A23E7"/>
    <w:rsid w:val="008A4F05"/>
    <w:rsid w:val="008A6F35"/>
    <w:rsid w:val="008A7A8D"/>
    <w:rsid w:val="008C0CDA"/>
    <w:rsid w:val="008D2D8D"/>
    <w:rsid w:val="008D58D8"/>
    <w:rsid w:val="008D717C"/>
    <w:rsid w:val="008D7E8D"/>
    <w:rsid w:val="008E10DD"/>
    <w:rsid w:val="008E1B96"/>
    <w:rsid w:val="008E3A40"/>
    <w:rsid w:val="008F223D"/>
    <w:rsid w:val="008F2989"/>
    <w:rsid w:val="008F6613"/>
    <w:rsid w:val="008F730E"/>
    <w:rsid w:val="00903945"/>
    <w:rsid w:val="00904BE1"/>
    <w:rsid w:val="00912B18"/>
    <w:rsid w:val="009177D9"/>
    <w:rsid w:val="009215DE"/>
    <w:rsid w:val="00933862"/>
    <w:rsid w:val="00937D1C"/>
    <w:rsid w:val="00941475"/>
    <w:rsid w:val="00946B02"/>
    <w:rsid w:val="00953F57"/>
    <w:rsid w:val="009577AC"/>
    <w:rsid w:val="00960533"/>
    <w:rsid w:val="00985D8A"/>
    <w:rsid w:val="00991737"/>
    <w:rsid w:val="0099194D"/>
    <w:rsid w:val="009927C6"/>
    <w:rsid w:val="009B03C6"/>
    <w:rsid w:val="009C1480"/>
    <w:rsid w:val="009D4104"/>
    <w:rsid w:val="009D5686"/>
    <w:rsid w:val="009D7E2E"/>
    <w:rsid w:val="009E00EB"/>
    <w:rsid w:val="009E4C15"/>
    <w:rsid w:val="009F4A23"/>
    <w:rsid w:val="009F5C70"/>
    <w:rsid w:val="00A03901"/>
    <w:rsid w:val="00A045E0"/>
    <w:rsid w:val="00A15698"/>
    <w:rsid w:val="00A22934"/>
    <w:rsid w:val="00A25D62"/>
    <w:rsid w:val="00A31D9F"/>
    <w:rsid w:val="00A35696"/>
    <w:rsid w:val="00A4598F"/>
    <w:rsid w:val="00A46BD9"/>
    <w:rsid w:val="00A52CC1"/>
    <w:rsid w:val="00A52FAE"/>
    <w:rsid w:val="00A56D14"/>
    <w:rsid w:val="00A6373A"/>
    <w:rsid w:val="00A64A04"/>
    <w:rsid w:val="00A829D5"/>
    <w:rsid w:val="00A86261"/>
    <w:rsid w:val="00A878A4"/>
    <w:rsid w:val="00AA7B22"/>
    <w:rsid w:val="00AB7B70"/>
    <w:rsid w:val="00AC5C3E"/>
    <w:rsid w:val="00AC6A5C"/>
    <w:rsid w:val="00AD3C75"/>
    <w:rsid w:val="00AD42B3"/>
    <w:rsid w:val="00AE09EB"/>
    <w:rsid w:val="00AE1D75"/>
    <w:rsid w:val="00AE43B5"/>
    <w:rsid w:val="00AF44FD"/>
    <w:rsid w:val="00AF7717"/>
    <w:rsid w:val="00B06F8A"/>
    <w:rsid w:val="00B16978"/>
    <w:rsid w:val="00B25D9C"/>
    <w:rsid w:val="00B302D4"/>
    <w:rsid w:val="00B358F0"/>
    <w:rsid w:val="00B465B3"/>
    <w:rsid w:val="00B4717A"/>
    <w:rsid w:val="00B525FC"/>
    <w:rsid w:val="00B53BF1"/>
    <w:rsid w:val="00B656DF"/>
    <w:rsid w:val="00B71A46"/>
    <w:rsid w:val="00B760EA"/>
    <w:rsid w:val="00B80EF1"/>
    <w:rsid w:val="00B8266B"/>
    <w:rsid w:val="00B91AD4"/>
    <w:rsid w:val="00BB6071"/>
    <w:rsid w:val="00BC6295"/>
    <w:rsid w:val="00BD0811"/>
    <w:rsid w:val="00BE02F3"/>
    <w:rsid w:val="00BE03AE"/>
    <w:rsid w:val="00BE22B4"/>
    <w:rsid w:val="00BE4EAE"/>
    <w:rsid w:val="00BF3F86"/>
    <w:rsid w:val="00BF6487"/>
    <w:rsid w:val="00C065E7"/>
    <w:rsid w:val="00C0798B"/>
    <w:rsid w:val="00C13333"/>
    <w:rsid w:val="00C17759"/>
    <w:rsid w:val="00C24C37"/>
    <w:rsid w:val="00C46065"/>
    <w:rsid w:val="00C51673"/>
    <w:rsid w:val="00C517D9"/>
    <w:rsid w:val="00C51EEF"/>
    <w:rsid w:val="00C522CD"/>
    <w:rsid w:val="00C538E3"/>
    <w:rsid w:val="00C55E1D"/>
    <w:rsid w:val="00C6118D"/>
    <w:rsid w:val="00C716BC"/>
    <w:rsid w:val="00C83E46"/>
    <w:rsid w:val="00C9427D"/>
    <w:rsid w:val="00CA6882"/>
    <w:rsid w:val="00CA7896"/>
    <w:rsid w:val="00CB2D4C"/>
    <w:rsid w:val="00CD1F30"/>
    <w:rsid w:val="00CD7536"/>
    <w:rsid w:val="00CE078E"/>
    <w:rsid w:val="00CE3169"/>
    <w:rsid w:val="00CE528A"/>
    <w:rsid w:val="00CF2FB7"/>
    <w:rsid w:val="00CF7896"/>
    <w:rsid w:val="00CF7DB4"/>
    <w:rsid w:val="00D02147"/>
    <w:rsid w:val="00D101A9"/>
    <w:rsid w:val="00D11D65"/>
    <w:rsid w:val="00D22999"/>
    <w:rsid w:val="00D23EE2"/>
    <w:rsid w:val="00D257B0"/>
    <w:rsid w:val="00D35AD0"/>
    <w:rsid w:val="00D5041B"/>
    <w:rsid w:val="00D50892"/>
    <w:rsid w:val="00D624EC"/>
    <w:rsid w:val="00D62644"/>
    <w:rsid w:val="00D63E4C"/>
    <w:rsid w:val="00D65231"/>
    <w:rsid w:val="00D716DA"/>
    <w:rsid w:val="00D72AE5"/>
    <w:rsid w:val="00D75D16"/>
    <w:rsid w:val="00D76F38"/>
    <w:rsid w:val="00D81A10"/>
    <w:rsid w:val="00D866F2"/>
    <w:rsid w:val="00D939A7"/>
    <w:rsid w:val="00DA08D6"/>
    <w:rsid w:val="00DB3DDD"/>
    <w:rsid w:val="00DE0B2F"/>
    <w:rsid w:val="00DE10A1"/>
    <w:rsid w:val="00DF0427"/>
    <w:rsid w:val="00DF2247"/>
    <w:rsid w:val="00DF48D5"/>
    <w:rsid w:val="00DF5BB1"/>
    <w:rsid w:val="00E30534"/>
    <w:rsid w:val="00E360CB"/>
    <w:rsid w:val="00E37F2F"/>
    <w:rsid w:val="00E430B4"/>
    <w:rsid w:val="00E44474"/>
    <w:rsid w:val="00E457A4"/>
    <w:rsid w:val="00E47411"/>
    <w:rsid w:val="00E53954"/>
    <w:rsid w:val="00E61FF2"/>
    <w:rsid w:val="00E65794"/>
    <w:rsid w:val="00E67C49"/>
    <w:rsid w:val="00E72943"/>
    <w:rsid w:val="00E87996"/>
    <w:rsid w:val="00E936AB"/>
    <w:rsid w:val="00E97177"/>
    <w:rsid w:val="00EB0AD7"/>
    <w:rsid w:val="00EB1DC5"/>
    <w:rsid w:val="00EB5430"/>
    <w:rsid w:val="00EB69DE"/>
    <w:rsid w:val="00EC2840"/>
    <w:rsid w:val="00EC344B"/>
    <w:rsid w:val="00EC4454"/>
    <w:rsid w:val="00ED11F9"/>
    <w:rsid w:val="00ED63D4"/>
    <w:rsid w:val="00EE4D5A"/>
    <w:rsid w:val="00EF431B"/>
    <w:rsid w:val="00EF5623"/>
    <w:rsid w:val="00EF7990"/>
    <w:rsid w:val="00F07308"/>
    <w:rsid w:val="00F07676"/>
    <w:rsid w:val="00F105CE"/>
    <w:rsid w:val="00F143B0"/>
    <w:rsid w:val="00F15B95"/>
    <w:rsid w:val="00F173D1"/>
    <w:rsid w:val="00F1786D"/>
    <w:rsid w:val="00F208E8"/>
    <w:rsid w:val="00F23723"/>
    <w:rsid w:val="00F2492F"/>
    <w:rsid w:val="00F30058"/>
    <w:rsid w:val="00F41870"/>
    <w:rsid w:val="00F55421"/>
    <w:rsid w:val="00F55915"/>
    <w:rsid w:val="00F56D72"/>
    <w:rsid w:val="00F5730F"/>
    <w:rsid w:val="00F65747"/>
    <w:rsid w:val="00F704DB"/>
    <w:rsid w:val="00F75F59"/>
    <w:rsid w:val="00F77B24"/>
    <w:rsid w:val="00F910DE"/>
    <w:rsid w:val="00F91DB0"/>
    <w:rsid w:val="00F93C53"/>
    <w:rsid w:val="00F941C3"/>
    <w:rsid w:val="00FA4CE9"/>
    <w:rsid w:val="00FB5F25"/>
    <w:rsid w:val="00FB6CBD"/>
    <w:rsid w:val="00FC6113"/>
    <w:rsid w:val="00FD025F"/>
    <w:rsid w:val="00FD7528"/>
    <w:rsid w:val="00FD7D07"/>
    <w:rsid w:val="00FE313A"/>
    <w:rsid w:val="00FE418E"/>
    <w:rsid w:val="00FF18BB"/>
    <w:rsid w:val="00FF57B8"/>
    <w:rsid w:val="00FF7F54"/>
    <w:rsid w:val="012CB802"/>
    <w:rsid w:val="0142548A"/>
    <w:rsid w:val="0154C93F"/>
    <w:rsid w:val="01CF536B"/>
    <w:rsid w:val="04D8CB95"/>
    <w:rsid w:val="06C94C76"/>
    <w:rsid w:val="06FFEA9A"/>
    <w:rsid w:val="07243148"/>
    <w:rsid w:val="07AAE542"/>
    <w:rsid w:val="097CA04B"/>
    <w:rsid w:val="0A44B537"/>
    <w:rsid w:val="0A4E0C36"/>
    <w:rsid w:val="0A5C37AC"/>
    <w:rsid w:val="0A73DF01"/>
    <w:rsid w:val="0B89AA09"/>
    <w:rsid w:val="0BAB0EAB"/>
    <w:rsid w:val="0C6F6AA9"/>
    <w:rsid w:val="0C7B16D5"/>
    <w:rsid w:val="0EBD8C25"/>
    <w:rsid w:val="0EFF1241"/>
    <w:rsid w:val="0FCADC1C"/>
    <w:rsid w:val="11378AAA"/>
    <w:rsid w:val="115547C7"/>
    <w:rsid w:val="148CE889"/>
    <w:rsid w:val="14E06127"/>
    <w:rsid w:val="14F8F20C"/>
    <w:rsid w:val="152F0B09"/>
    <w:rsid w:val="1536165D"/>
    <w:rsid w:val="1595B8F0"/>
    <w:rsid w:val="162C37F3"/>
    <w:rsid w:val="16F64749"/>
    <w:rsid w:val="19FC7E80"/>
    <w:rsid w:val="1B0B4334"/>
    <w:rsid w:val="1B31CFB7"/>
    <w:rsid w:val="1B367A4E"/>
    <w:rsid w:val="1B9FD491"/>
    <w:rsid w:val="1BDD8105"/>
    <w:rsid w:val="1D82B613"/>
    <w:rsid w:val="1F087FC3"/>
    <w:rsid w:val="1F1521C7"/>
    <w:rsid w:val="20DD74D8"/>
    <w:rsid w:val="258AECC8"/>
    <w:rsid w:val="258CDCB6"/>
    <w:rsid w:val="296432F6"/>
    <w:rsid w:val="2BF06776"/>
    <w:rsid w:val="2DE6987D"/>
    <w:rsid w:val="2E22BBF2"/>
    <w:rsid w:val="2F68512E"/>
    <w:rsid w:val="2F92DA4B"/>
    <w:rsid w:val="2FB49BF7"/>
    <w:rsid w:val="2FD45AB1"/>
    <w:rsid w:val="32F9B8EA"/>
    <w:rsid w:val="3301A670"/>
    <w:rsid w:val="3679FDEB"/>
    <w:rsid w:val="367D0F31"/>
    <w:rsid w:val="38E87B5C"/>
    <w:rsid w:val="39109D99"/>
    <w:rsid w:val="3A28BD22"/>
    <w:rsid w:val="3CAAB4FE"/>
    <w:rsid w:val="3D3C014E"/>
    <w:rsid w:val="3DC29E84"/>
    <w:rsid w:val="3ED7D1AF"/>
    <w:rsid w:val="3F461988"/>
    <w:rsid w:val="3FB2E2FA"/>
    <w:rsid w:val="3FBC4771"/>
    <w:rsid w:val="4063BD67"/>
    <w:rsid w:val="4118ED3C"/>
    <w:rsid w:val="4131E37E"/>
    <w:rsid w:val="41FEBCC1"/>
    <w:rsid w:val="43504250"/>
    <w:rsid w:val="43AB42D2"/>
    <w:rsid w:val="4416CBFE"/>
    <w:rsid w:val="45471333"/>
    <w:rsid w:val="4636429F"/>
    <w:rsid w:val="48B3C1CB"/>
    <w:rsid w:val="492FCB88"/>
    <w:rsid w:val="4930C3CD"/>
    <w:rsid w:val="49549D5F"/>
    <w:rsid w:val="49B1AB60"/>
    <w:rsid w:val="49DED4F9"/>
    <w:rsid w:val="4B66A41E"/>
    <w:rsid w:val="4BD3BD07"/>
    <w:rsid w:val="4CC954D4"/>
    <w:rsid w:val="4D83DD5F"/>
    <w:rsid w:val="4F35A35C"/>
    <w:rsid w:val="50EA74FA"/>
    <w:rsid w:val="50FA1D55"/>
    <w:rsid w:val="51C86971"/>
    <w:rsid w:val="53653ED0"/>
    <w:rsid w:val="550A490B"/>
    <w:rsid w:val="55AC0180"/>
    <w:rsid w:val="55AED0A3"/>
    <w:rsid w:val="56FFAFC9"/>
    <w:rsid w:val="5700F4E4"/>
    <w:rsid w:val="589B27E0"/>
    <w:rsid w:val="5A1384AF"/>
    <w:rsid w:val="5BC51A0F"/>
    <w:rsid w:val="5BEFB878"/>
    <w:rsid w:val="5BF58021"/>
    <w:rsid w:val="5DE488F7"/>
    <w:rsid w:val="5E45AEAE"/>
    <w:rsid w:val="5E4C47EB"/>
    <w:rsid w:val="5F0C06C9"/>
    <w:rsid w:val="5F3DBF10"/>
    <w:rsid w:val="5F8F2A7E"/>
    <w:rsid w:val="6025D5D7"/>
    <w:rsid w:val="626A2E25"/>
    <w:rsid w:val="6292D885"/>
    <w:rsid w:val="635D7699"/>
    <w:rsid w:val="640C2C72"/>
    <w:rsid w:val="64AAC551"/>
    <w:rsid w:val="64E2B431"/>
    <w:rsid w:val="65A45458"/>
    <w:rsid w:val="664695B2"/>
    <w:rsid w:val="665E5590"/>
    <w:rsid w:val="678C98F4"/>
    <w:rsid w:val="68263838"/>
    <w:rsid w:val="688D8F1C"/>
    <w:rsid w:val="6899C0B2"/>
    <w:rsid w:val="68CDA408"/>
    <w:rsid w:val="6B3091C8"/>
    <w:rsid w:val="6B68887E"/>
    <w:rsid w:val="6D2BD24E"/>
    <w:rsid w:val="6D2FE34A"/>
    <w:rsid w:val="6DF36FE5"/>
    <w:rsid w:val="707AE618"/>
    <w:rsid w:val="70C3DFD2"/>
    <w:rsid w:val="718DB3A7"/>
    <w:rsid w:val="72846AF7"/>
    <w:rsid w:val="72E4DC90"/>
    <w:rsid w:val="734FB85C"/>
    <w:rsid w:val="73CD7979"/>
    <w:rsid w:val="749F7790"/>
    <w:rsid w:val="763DD002"/>
    <w:rsid w:val="76EF0324"/>
    <w:rsid w:val="77B895B4"/>
    <w:rsid w:val="77CE26A9"/>
    <w:rsid w:val="78FDC415"/>
    <w:rsid w:val="79E6F49C"/>
    <w:rsid w:val="7AB042DD"/>
    <w:rsid w:val="7B8725B3"/>
    <w:rsid w:val="7F90E7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F0D01"/>
  <w15:docId w15:val="{DD707143-F405-4140-A334-033E0227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6755B"/>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E46"/>
  </w:style>
  <w:style w:type="paragraph" w:styleId="Footer">
    <w:name w:val="footer"/>
    <w:basedOn w:val="Normal"/>
    <w:link w:val="FooterChar"/>
    <w:uiPriority w:val="99"/>
    <w:unhideWhenUsed/>
    <w:rsid w:val="00C83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E46"/>
  </w:style>
  <w:style w:type="paragraph" w:styleId="BalloonText">
    <w:name w:val="Balloon Text"/>
    <w:basedOn w:val="Normal"/>
    <w:link w:val="BalloonTextChar"/>
    <w:uiPriority w:val="99"/>
    <w:semiHidden/>
    <w:unhideWhenUsed/>
    <w:rsid w:val="00275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B43"/>
    <w:rPr>
      <w:rFonts w:ascii="Segoe UI" w:hAnsi="Segoe UI" w:cs="Segoe UI"/>
      <w:sz w:val="18"/>
      <w:szCs w:val="18"/>
    </w:rPr>
  </w:style>
  <w:style w:type="paragraph" w:styleId="NormalWeb">
    <w:name w:val="Normal (Web)"/>
    <w:basedOn w:val="Normal"/>
    <w:uiPriority w:val="99"/>
    <w:semiHidden/>
    <w:unhideWhenUsed/>
    <w:rsid w:val="00EC44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F0427"/>
  </w:style>
  <w:style w:type="paragraph" w:customStyle="1" w:styleId="Default">
    <w:name w:val="Default"/>
    <w:rsid w:val="00835787"/>
    <w:pPr>
      <w:autoSpaceDE w:val="0"/>
      <w:autoSpaceDN w:val="0"/>
      <w:adjustRightInd w:val="0"/>
      <w:spacing w:after="0" w:line="240" w:lineRule="auto"/>
    </w:pPr>
    <w:rPr>
      <w:rFonts w:ascii="Montserrat" w:hAnsi="Montserrat" w:cs="Montserrat"/>
      <w:color w:val="000000"/>
      <w:sz w:val="24"/>
      <w:szCs w:val="24"/>
    </w:rPr>
  </w:style>
  <w:style w:type="paragraph" w:customStyle="1" w:styleId="Pa1">
    <w:name w:val="Pa1"/>
    <w:basedOn w:val="Default"/>
    <w:next w:val="Default"/>
    <w:uiPriority w:val="99"/>
    <w:rsid w:val="00835787"/>
    <w:pPr>
      <w:spacing w:line="241" w:lineRule="atLeast"/>
    </w:pPr>
    <w:rPr>
      <w:rFonts w:cstheme="minorBidi"/>
      <w:color w:val="auto"/>
    </w:rPr>
  </w:style>
  <w:style w:type="character" w:customStyle="1" w:styleId="A1">
    <w:name w:val="A1"/>
    <w:uiPriority w:val="99"/>
    <w:rsid w:val="00835787"/>
    <w:rPr>
      <w:rFonts w:cs="Montserrat"/>
      <w:color w:val="D85753"/>
      <w:sz w:val="11"/>
      <w:szCs w:val="11"/>
    </w:rPr>
  </w:style>
  <w:style w:type="character" w:styleId="Hyperlink">
    <w:name w:val="Hyperlink"/>
    <w:basedOn w:val="DefaultParagraphFont"/>
    <w:uiPriority w:val="99"/>
    <w:unhideWhenUsed/>
    <w:rsid w:val="00833524"/>
    <w:rPr>
      <w:color w:val="1B75BA" w:themeColor="hyperlink"/>
      <w:u w:val="single"/>
    </w:rPr>
  </w:style>
  <w:style w:type="character" w:customStyle="1" w:styleId="Heading3Char">
    <w:name w:val="Heading 3 Char"/>
    <w:basedOn w:val="DefaultParagraphFont"/>
    <w:link w:val="Heading3"/>
    <w:uiPriority w:val="9"/>
    <w:rsid w:val="0076755B"/>
    <w:rPr>
      <w:rFonts w:ascii="Times New Roman" w:eastAsia="Times New Roman" w:hAnsi="Times New Roman" w:cs="Times New Roman"/>
      <w:b/>
      <w:bCs/>
      <w:sz w:val="27"/>
      <w:szCs w:val="27"/>
      <w:lang w:eastAsia="en-AU"/>
    </w:rPr>
  </w:style>
  <w:style w:type="character" w:customStyle="1" w:styleId="sr-only">
    <w:name w:val="sr-only"/>
    <w:basedOn w:val="DefaultParagraphFont"/>
    <w:rsid w:val="0076755B"/>
  </w:style>
  <w:style w:type="character" w:customStyle="1" w:styleId="callour-major">
    <w:name w:val="callour-major"/>
    <w:basedOn w:val="DefaultParagraphFont"/>
    <w:rsid w:val="0076755B"/>
  </w:style>
  <w:style w:type="paragraph" w:styleId="Title">
    <w:name w:val="Title"/>
    <w:basedOn w:val="Normal"/>
    <w:next w:val="Normal"/>
    <w:link w:val="TitleChar"/>
    <w:uiPriority w:val="10"/>
    <w:qFormat/>
    <w:rsid w:val="007675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55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83F01"/>
    <w:pPr>
      <w:ind w:left="720"/>
      <w:contextualSpacing/>
    </w:pPr>
  </w:style>
  <w:style w:type="character" w:styleId="FollowedHyperlink">
    <w:name w:val="FollowedHyperlink"/>
    <w:basedOn w:val="DefaultParagraphFont"/>
    <w:uiPriority w:val="99"/>
    <w:semiHidden/>
    <w:unhideWhenUsed/>
    <w:rsid w:val="00A6373A"/>
    <w:rPr>
      <w:color w:val="D65754" w:themeColor="followedHyperlink"/>
      <w:u w:val="single"/>
    </w:rPr>
  </w:style>
  <w:style w:type="paragraph" w:styleId="FootnoteText">
    <w:name w:val="footnote text"/>
    <w:basedOn w:val="Normal"/>
    <w:link w:val="FootnoteTextChar"/>
    <w:uiPriority w:val="99"/>
    <w:semiHidden/>
    <w:unhideWhenUsed/>
    <w:rsid w:val="00E67C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C49"/>
    <w:rPr>
      <w:sz w:val="20"/>
      <w:szCs w:val="20"/>
    </w:rPr>
  </w:style>
  <w:style w:type="character" w:styleId="FootnoteReference">
    <w:name w:val="footnote reference"/>
    <w:basedOn w:val="DefaultParagraphFont"/>
    <w:uiPriority w:val="99"/>
    <w:semiHidden/>
    <w:unhideWhenUsed/>
    <w:rsid w:val="00E67C49"/>
    <w:rPr>
      <w:vertAlign w:val="superscript"/>
    </w:rPr>
  </w:style>
  <w:style w:type="character" w:styleId="CommentReference">
    <w:name w:val="annotation reference"/>
    <w:basedOn w:val="DefaultParagraphFont"/>
    <w:uiPriority w:val="99"/>
    <w:semiHidden/>
    <w:unhideWhenUsed/>
    <w:rsid w:val="00EC2840"/>
    <w:rPr>
      <w:sz w:val="16"/>
      <w:szCs w:val="16"/>
    </w:rPr>
  </w:style>
  <w:style w:type="paragraph" w:customStyle="1" w:styleId="CommentText1">
    <w:name w:val="Comment Text1"/>
    <w:basedOn w:val="Normal"/>
    <w:next w:val="CommentText"/>
    <w:link w:val="CommentTextChar"/>
    <w:uiPriority w:val="99"/>
    <w:semiHidden/>
    <w:unhideWhenUsed/>
    <w:rsid w:val="00EC2840"/>
    <w:pPr>
      <w:spacing w:line="240" w:lineRule="auto"/>
    </w:pPr>
    <w:rPr>
      <w:sz w:val="20"/>
      <w:szCs w:val="20"/>
    </w:rPr>
  </w:style>
  <w:style w:type="character" w:customStyle="1" w:styleId="CommentTextChar">
    <w:name w:val="Comment Text Char"/>
    <w:basedOn w:val="DefaultParagraphFont"/>
    <w:link w:val="CommentText1"/>
    <w:uiPriority w:val="99"/>
    <w:semiHidden/>
    <w:rsid w:val="00EC2840"/>
    <w:rPr>
      <w:sz w:val="20"/>
      <w:szCs w:val="20"/>
    </w:rPr>
  </w:style>
  <w:style w:type="paragraph" w:styleId="CommentText">
    <w:name w:val="annotation text"/>
    <w:basedOn w:val="Normal"/>
    <w:link w:val="CommentTextChar1"/>
    <w:uiPriority w:val="99"/>
    <w:semiHidden/>
    <w:unhideWhenUsed/>
    <w:rsid w:val="00EC2840"/>
    <w:pPr>
      <w:spacing w:line="240" w:lineRule="auto"/>
    </w:pPr>
    <w:rPr>
      <w:sz w:val="20"/>
      <w:szCs w:val="20"/>
    </w:rPr>
  </w:style>
  <w:style w:type="character" w:customStyle="1" w:styleId="CommentTextChar1">
    <w:name w:val="Comment Text Char1"/>
    <w:basedOn w:val="DefaultParagraphFont"/>
    <w:link w:val="CommentText"/>
    <w:uiPriority w:val="99"/>
    <w:semiHidden/>
    <w:rsid w:val="00EC2840"/>
    <w:rPr>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63544"/>
    <w:pPr>
      <w:spacing w:after="0" w:line="240" w:lineRule="auto"/>
    </w:pPr>
  </w:style>
  <w:style w:type="character" w:styleId="UnresolvedMention">
    <w:name w:val="Unresolved Mention"/>
    <w:basedOn w:val="DefaultParagraphFont"/>
    <w:uiPriority w:val="99"/>
    <w:semiHidden/>
    <w:unhideWhenUsed/>
    <w:rsid w:val="007B7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62596">
      <w:bodyDiv w:val="1"/>
      <w:marLeft w:val="0"/>
      <w:marRight w:val="0"/>
      <w:marTop w:val="0"/>
      <w:marBottom w:val="0"/>
      <w:divBdr>
        <w:top w:val="none" w:sz="0" w:space="0" w:color="auto"/>
        <w:left w:val="none" w:sz="0" w:space="0" w:color="auto"/>
        <w:bottom w:val="none" w:sz="0" w:space="0" w:color="auto"/>
        <w:right w:val="none" w:sz="0" w:space="0" w:color="auto"/>
      </w:divBdr>
    </w:div>
    <w:div w:id="320811070">
      <w:bodyDiv w:val="1"/>
      <w:marLeft w:val="0"/>
      <w:marRight w:val="0"/>
      <w:marTop w:val="0"/>
      <w:marBottom w:val="0"/>
      <w:divBdr>
        <w:top w:val="none" w:sz="0" w:space="0" w:color="auto"/>
        <w:left w:val="none" w:sz="0" w:space="0" w:color="auto"/>
        <w:bottom w:val="none" w:sz="0" w:space="0" w:color="auto"/>
        <w:right w:val="none" w:sz="0" w:space="0" w:color="auto"/>
      </w:divBdr>
    </w:div>
    <w:div w:id="529220595">
      <w:bodyDiv w:val="1"/>
      <w:marLeft w:val="0"/>
      <w:marRight w:val="0"/>
      <w:marTop w:val="0"/>
      <w:marBottom w:val="0"/>
      <w:divBdr>
        <w:top w:val="none" w:sz="0" w:space="0" w:color="auto"/>
        <w:left w:val="none" w:sz="0" w:space="0" w:color="auto"/>
        <w:bottom w:val="none" w:sz="0" w:space="0" w:color="auto"/>
        <w:right w:val="none" w:sz="0" w:space="0" w:color="auto"/>
      </w:divBdr>
    </w:div>
    <w:div w:id="621228159">
      <w:bodyDiv w:val="1"/>
      <w:marLeft w:val="0"/>
      <w:marRight w:val="0"/>
      <w:marTop w:val="0"/>
      <w:marBottom w:val="0"/>
      <w:divBdr>
        <w:top w:val="none" w:sz="0" w:space="0" w:color="auto"/>
        <w:left w:val="none" w:sz="0" w:space="0" w:color="auto"/>
        <w:bottom w:val="none" w:sz="0" w:space="0" w:color="auto"/>
        <w:right w:val="none" w:sz="0" w:space="0" w:color="auto"/>
      </w:divBdr>
    </w:div>
    <w:div w:id="664168653">
      <w:bodyDiv w:val="1"/>
      <w:marLeft w:val="0"/>
      <w:marRight w:val="0"/>
      <w:marTop w:val="0"/>
      <w:marBottom w:val="0"/>
      <w:divBdr>
        <w:top w:val="none" w:sz="0" w:space="0" w:color="auto"/>
        <w:left w:val="none" w:sz="0" w:space="0" w:color="auto"/>
        <w:bottom w:val="none" w:sz="0" w:space="0" w:color="auto"/>
        <w:right w:val="none" w:sz="0" w:space="0" w:color="auto"/>
      </w:divBdr>
      <w:divsChild>
        <w:div w:id="2111662962">
          <w:marLeft w:val="0"/>
          <w:marRight w:val="0"/>
          <w:marTop w:val="0"/>
          <w:marBottom w:val="0"/>
          <w:divBdr>
            <w:top w:val="none" w:sz="0" w:space="0" w:color="auto"/>
            <w:left w:val="none" w:sz="0" w:space="0" w:color="auto"/>
            <w:bottom w:val="none" w:sz="0" w:space="0" w:color="auto"/>
            <w:right w:val="none" w:sz="0" w:space="0" w:color="auto"/>
          </w:divBdr>
        </w:div>
      </w:divsChild>
    </w:div>
    <w:div w:id="718624370">
      <w:bodyDiv w:val="1"/>
      <w:marLeft w:val="0"/>
      <w:marRight w:val="0"/>
      <w:marTop w:val="0"/>
      <w:marBottom w:val="0"/>
      <w:divBdr>
        <w:top w:val="none" w:sz="0" w:space="0" w:color="auto"/>
        <w:left w:val="none" w:sz="0" w:space="0" w:color="auto"/>
        <w:bottom w:val="none" w:sz="0" w:space="0" w:color="auto"/>
        <w:right w:val="none" w:sz="0" w:space="0" w:color="auto"/>
      </w:divBdr>
    </w:div>
    <w:div w:id="733818676">
      <w:bodyDiv w:val="1"/>
      <w:marLeft w:val="0"/>
      <w:marRight w:val="0"/>
      <w:marTop w:val="0"/>
      <w:marBottom w:val="0"/>
      <w:divBdr>
        <w:top w:val="none" w:sz="0" w:space="0" w:color="auto"/>
        <w:left w:val="none" w:sz="0" w:space="0" w:color="auto"/>
        <w:bottom w:val="none" w:sz="0" w:space="0" w:color="auto"/>
        <w:right w:val="none" w:sz="0" w:space="0" w:color="auto"/>
      </w:divBdr>
    </w:div>
    <w:div w:id="820736768">
      <w:bodyDiv w:val="1"/>
      <w:marLeft w:val="0"/>
      <w:marRight w:val="0"/>
      <w:marTop w:val="0"/>
      <w:marBottom w:val="0"/>
      <w:divBdr>
        <w:top w:val="none" w:sz="0" w:space="0" w:color="auto"/>
        <w:left w:val="none" w:sz="0" w:space="0" w:color="auto"/>
        <w:bottom w:val="none" w:sz="0" w:space="0" w:color="auto"/>
        <w:right w:val="none" w:sz="0" w:space="0" w:color="auto"/>
      </w:divBdr>
    </w:div>
    <w:div w:id="1018435670">
      <w:bodyDiv w:val="1"/>
      <w:marLeft w:val="0"/>
      <w:marRight w:val="0"/>
      <w:marTop w:val="0"/>
      <w:marBottom w:val="0"/>
      <w:divBdr>
        <w:top w:val="none" w:sz="0" w:space="0" w:color="auto"/>
        <w:left w:val="none" w:sz="0" w:space="0" w:color="auto"/>
        <w:bottom w:val="none" w:sz="0" w:space="0" w:color="auto"/>
        <w:right w:val="none" w:sz="0" w:space="0" w:color="auto"/>
      </w:divBdr>
    </w:div>
    <w:div w:id="1309282474">
      <w:bodyDiv w:val="1"/>
      <w:marLeft w:val="0"/>
      <w:marRight w:val="0"/>
      <w:marTop w:val="0"/>
      <w:marBottom w:val="0"/>
      <w:divBdr>
        <w:top w:val="none" w:sz="0" w:space="0" w:color="auto"/>
        <w:left w:val="none" w:sz="0" w:space="0" w:color="auto"/>
        <w:bottom w:val="none" w:sz="0" w:space="0" w:color="auto"/>
        <w:right w:val="none" w:sz="0" w:space="0" w:color="auto"/>
      </w:divBdr>
    </w:div>
    <w:div w:id="1320647296">
      <w:bodyDiv w:val="1"/>
      <w:marLeft w:val="0"/>
      <w:marRight w:val="0"/>
      <w:marTop w:val="0"/>
      <w:marBottom w:val="0"/>
      <w:divBdr>
        <w:top w:val="none" w:sz="0" w:space="0" w:color="auto"/>
        <w:left w:val="none" w:sz="0" w:space="0" w:color="auto"/>
        <w:bottom w:val="none" w:sz="0" w:space="0" w:color="auto"/>
        <w:right w:val="none" w:sz="0" w:space="0" w:color="auto"/>
      </w:divBdr>
    </w:div>
    <w:div w:id="1366908546">
      <w:bodyDiv w:val="1"/>
      <w:marLeft w:val="0"/>
      <w:marRight w:val="0"/>
      <w:marTop w:val="0"/>
      <w:marBottom w:val="0"/>
      <w:divBdr>
        <w:top w:val="none" w:sz="0" w:space="0" w:color="auto"/>
        <w:left w:val="none" w:sz="0" w:space="0" w:color="auto"/>
        <w:bottom w:val="none" w:sz="0" w:space="0" w:color="auto"/>
        <w:right w:val="none" w:sz="0" w:space="0" w:color="auto"/>
      </w:divBdr>
      <w:divsChild>
        <w:div w:id="248319681">
          <w:marLeft w:val="0"/>
          <w:marRight w:val="0"/>
          <w:marTop w:val="0"/>
          <w:marBottom w:val="0"/>
          <w:divBdr>
            <w:top w:val="none" w:sz="0" w:space="0" w:color="auto"/>
            <w:left w:val="none" w:sz="0" w:space="0" w:color="auto"/>
            <w:bottom w:val="none" w:sz="0" w:space="0" w:color="auto"/>
            <w:right w:val="none" w:sz="0" w:space="0" w:color="auto"/>
          </w:divBdr>
        </w:div>
        <w:div w:id="22950093">
          <w:marLeft w:val="0"/>
          <w:marRight w:val="0"/>
          <w:marTop w:val="0"/>
          <w:marBottom w:val="300"/>
          <w:divBdr>
            <w:top w:val="none" w:sz="0" w:space="0" w:color="auto"/>
            <w:left w:val="none" w:sz="0" w:space="0" w:color="auto"/>
            <w:bottom w:val="none" w:sz="0" w:space="0" w:color="auto"/>
            <w:right w:val="none" w:sz="0" w:space="0" w:color="auto"/>
          </w:divBdr>
        </w:div>
      </w:divsChild>
    </w:div>
    <w:div w:id="1398745900">
      <w:bodyDiv w:val="1"/>
      <w:marLeft w:val="0"/>
      <w:marRight w:val="0"/>
      <w:marTop w:val="0"/>
      <w:marBottom w:val="0"/>
      <w:divBdr>
        <w:top w:val="none" w:sz="0" w:space="0" w:color="auto"/>
        <w:left w:val="none" w:sz="0" w:space="0" w:color="auto"/>
        <w:bottom w:val="none" w:sz="0" w:space="0" w:color="auto"/>
        <w:right w:val="none" w:sz="0" w:space="0" w:color="auto"/>
      </w:divBdr>
    </w:div>
    <w:div w:id="1419248533">
      <w:bodyDiv w:val="1"/>
      <w:marLeft w:val="0"/>
      <w:marRight w:val="0"/>
      <w:marTop w:val="0"/>
      <w:marBottom w:val="0"/>
      <w:divBdr>
        <w:top w:val="none" w:sz="0" w:space="0" w:color="auto"/>
        <w:left w:val="none" w:sz="0" w:space="0" w:color="auto"/>
        <w:bottom w:val="none" w:sz="0" w:space="0" w:color="auto"/>
        <w:right w:val="none" w:sz="0" w:space="0" w:color="auto"/>
      </w:divBdr>
    </w:div>
    <w:div w:id="1688404476">
      <w:bodyDiv w:val="1"/>
      <w:marLeft w:val="0"/>
      <w:marRight w:val="0"/>
      <w:marTop w:val="0"/>
      <w:marBottom w:val="0"/>
      <w:divBdr>
        <w:top w:val="none" w:sz="0" w:space="0" w:color="auto"/>
        <w:left w:val="none" w:sz="0" w:space="0" w:color="auto"/>
        <w:bottom w:val="none" w:sz="0" w:space="0" w:color="auto"/>
        <w:right w:val="none" w:sz="0" w:space="0" w:color="auto"/>
      </w:divBdr>
    </w:div>
    <w:div w:id="1826166543">
      <w:bodyDiv w:val="1"/>
      <w:marLeft w:val="0"/>
      <w:marRight w:val="0"/>
      <w:marTop w:val="0"/>
      <w:marBottom w:val="0"/>
      <w:divBdr>
        <w:top w:val="none" w:sz="0" w:space="0" w:color="auto"/>
        <w:left w:val="none" w:sz="0" w:space="0" w:color="auto"/>
        <w:bottom w:val="none" w:sz="0" w:space="0" w:color="auto"/>
        <w:right w:val="none" w:sz="0" w:space="0" w:color="auto"/>
      </w:divBdr>
    </w:div>
    <w:div w:id="1865367201">
      <w:bodyDiv w:val="1"/>
      <w:marLeft w:val="0"/>
      <w:marRight w:val="0"/>
      <w:marTop w:val="0"/>
      <w:marBottom w:val="0"/>
      <w:divBdr>
        <w:top w:val="none" w:sz="0" w:space="0" w:color="auto"/>
        <w:left w:val="none" w:sz="0" w:space="0" w:color="auto"/>
        <w:bottom w:val="none" w:sz="0" w:space="0" w:color="auto"/>
        <w:right w:val="none" w:sz="0" w:space="0" w:color="auto"/>
      </w:divBdr>
    </w:div>
    <w:div w:id="210036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aret.edwards@health.qld.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veda.com.au/event/we-need-to-know-before-you-g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pweek.org.au/" TargetMode="External"/><Relationship Id="Rd169ff36705a46a6"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veda.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P BRAND">
      <a:dk1>
        <a:srgbClr val="282560"/>
      </a:dk1>
      <a:lt1>
        <a:sysClr val="window" lastClr="FFFFFF"/>
      </a:lt1>
      <a:dk2>
        <a:srgbClr val="282560"/>
      </a:dk2>
      <a:lt2>
        <a:srgbClr val="FFFFFF"/>
      </a:lt2>
      <a:accent1>
        <a:srgbClr val="68B3B1"/>
      </a:accent1>
      <a:accent2>
        <a:srgbClr val="1B75BA"/>
      </a:accent2>
      <a:accent3>
        <a:srgbClr val="686591"/>
      </a:accent3>
      <a:accent4>
        <a:srgbClr val="D65754"/>
      </a:accent4>
      <a:accent5>
        <a:srgbClr val="FFD47A"/>
      </a:accent5>
      <a:accent6>
        <a:srgbClr val="282560"/>
      </a:accent6>
      <a:hlink>
        <a:srgbClr val="1B75BA"/>
      </a:hlink>
      <a:folHlink>
        <a:srgbClr val="D65754"/>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79436DE04764C8417D24D4803055F" ma:contentTypeVersion="15" ma:contentTypeDescription="Create a new document." ma:contentTypeScope="" ma:versionID="8a41e6b440b7b0368ff4b587e17cb4f2">
  <xsd:schema xmlns:xsd="http://www.w3.org/2001/XMLSchema" xmlns:xs="http://www.w3.org/2001/XMLSchema" xmlns:p="http://schemas.microsoft.com/office/2006/metadata/properties" xmlns:ns2="360e1429-3c05-4f55-a540-028d4870dbe7" xmlns:ns3="c596dcf5-e428-44a3-853a-26311fc32f4f" targetNamespace="http://schemas.microsoft.com/office/2006/metadata/properties" ma:root="true" ma:fieldsID="1b16e73e11cfcf0be0cf457b02659b0b" ns2:_="" ns3:_="">
    <xsd:import namespace="360e1429-3c05-4f55-a540-028d4870dbe7"/>
    <xsd:import namespace="c596dcf5-e428-44a3-853a-26311fc32f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e1429-3c05-4f55-a540-028d4870d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96dcf5-e428-44a3-853a-26311fc32f4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f0006aa-5ed8-410d-a6ea-4f89034bde06}" ma:internalName="TaxCatchAll" ma:showField="CatchAllData" ma:web="c596dcf5-e428-44a3-853a-26311fc32f4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596dcf5-e428-44a3-853a-26311fc32f4f" xsi:nil="true"/>
    <lcf76f155ced4ddcb4097134ff3c332f xmlns="360e1429-3c05-4f55-a540-028d4870dbe7">
      <Terms xmlns="http://schemas.microsoft.com/office/infopath/2007/PartnerControls"/>
    </lcf76f155ced4ddcb4097134ff3c332f>
    <SharedWithUsers xmlns="c596dcf5-e428-44a3-853a-26311fc32f4f">
      <UserInfo>
        <DisplayName>Emily John</DisplayName>
        <AccountId>46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F3FEA-9C61-4546-8541-F86EF6B73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e1429-3c05-4f55-a540-028d4870dbe7"/>
    <ds:schemaRef ds:uri="c596dcf5-e428-44a3-853a-26311fc32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FB416-C112-4877-9A75-AE823B420282}">
  <ds:schemaRefs>
    <ds:schemaRef ds:uri="http://schemas.openxmlformats.org/officeDocument/2006/bibliography"/>
  </ds:schemaRefs>
</ds:datastoreItem>
</file>

<file path=customXml/itemProps3.xml><?xml version="1.0" encoding="utf-8"?>
<ds:datastoreItem xmlns:ds="http://schemas.openxmlformats.org/officeDocument/2006/customXml" ds:itemID="{0E80F36A-53BF-42EE-8C9C-1309F9E2DAFD}">
  <ds:schemaRefs>
    <ds:schemaRef ds:uri="http://schemas.microsoft.com/office/2006/metadata/properties"/>
    <ds:schemaRef ds:uri="http://schemas.microsoft.com/office/infopath/2007/PartnerControls"/>
    <ds:schemaRef ds:uri="c596dcf5-e428-44a3-853a-26311fc32f4f"/>
    <ds:schemaRef ds:uri="360e1429-3c05-4f55-a540-028d4870dbe7"/>
  </ds:schemaRefs>
</ds:datastoreItem>
</file>

<file path=customXml/itemProps4.xml><?xml version="1.0" encoding="utf-8"?>
<ds:datastoreItem xmlns:ds="http://schemas.openxmlformats.org/officeDocument/2006/customXml" ds:itemID="{93737425-3352-4D8D-ABAD-A8E6DA46426F}">
  <ds:schemaRefs>
    <ds:schemaRef ds:uri="http://schemas.microsoft.com/sharepoint/v3/contenttype/forms"/>
  </ds:schemaRefs>
</ds:datastoreItem>
</file>

<file path=docMetadata/LabelInfo.xml><?xml version="1.0" encoding="utf-8"?>
<clbl:labelList xmlns:clbl="http://schemas.microsoft.com/office/2020/mipLabelMetadata">
  <clbl:label id="{c9f92db8-2851-4df9-9d12-fab52f5b1415}"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Template>
  <TotalTime>33</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Austin Health</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HARTL, Camilla</dc:creator>
  <cp:lastModifiedBy>Margaret Edwards</cp:lastModifiedBy>
  <cp:revision>16</cp:revision>
  <cp:lastPrinted>2018-11-22T04:46:00Z</cp:lastPrinted>
  <dcterms:created xsi:type="dcterms:W3CDTF">2025-02-10T11:14:00Z</dcterms:created>
  <dcterms:modified xsi:type="dcterms:W3CDTF">2025-02-19T02:14:00Z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0x0101009BF79436DE04764C8417D24D4803055F</vt:lpwstr>
  </property>
  <property fmtid="{D5CDD505-2E9C-101B-9397-08002B2CF9AE}" pid="3" name="Order">
    <vt:r8>100</vt:r8>
  </property>
  <property fmtid="{D5CDD505-2E9C-101B-9397-08002B2CF9AE}" pid="4" name="ahDivision">
    <vt:lpwstr>1;#Chief Medical Officer|6b3d3ed7-0ec4-4ccc-9dfe-53f4e5e7d59c</vt:lpwstr>
  </property>
  <property fmtid="{D5CDD505-2E9C-101B-9397-08002B2CF9AE}" pid="5" name="ahSecurityClassification">
    <vt:lpwstr>3;#Confidential|7e4383b9-68ba-4efa-959f-c5ed2bb98bbb</vt:lpwstr>
  </property>
  <property fmtid="{D5CDD505-2E9C-101B-9397-08002B2CF9AE}" pid="6" name="ahDepartment">
    <vt:lpwstr>2;#Advance Care Planning|dce681a2-f4cb-42ea-96ae-941d22502635</vt:lpwstr>
  </property>
  <property fmtid="{D5CDD505-2E9C-101B-9397-08002B2CF9AE}" pid="7" name="MediaServiceImageTags">
    <vt:lpwstr/>
  </property>
</Properties>
</file>